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2D1" w:rsidRDefault="0065013B" w:rsidP="00CB12D1">
      <w:pPr>
        <w:rPr>
          <w:rFonts w:ascii="Helvetica" w:eastAsia="Times New Roman" w:hAnsi="Helvetica" w:cs="Times New Roman"/>
          <w:color w:val="101010"/>
          <w:sz w:val="28"/>
          <w:szCs w:val="28"/>
        </w:rPr>
      </w:pPr>
      <w:r>
        <w:rPr>
          <w:rFonts w:ascii="Helvetica" w:eastAsia="Times New Roman" w:hAnsi="Helvetica" w:cs="Times New Roman"/>
          <w:noProof/>
          <w:color w:val="101010"/>
          <w:sz w:val="28"/>
          <w:szCs w:val="28"/>
        </w:rPr>
        <w:drawing>
          <wp:inline distT="0" distB="0" distL="0" distR="0">
            <wp:extent cx="5943600" cy="850900"/>
            <wp:effectExtent l="25400" t="0" r="0" b="0"/>
            <wp:docPr id="1" name="Picture 1" descr="::TMI-Alert: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TMI-Alert:Bann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2D1" w:rsidRDefault="002741BD" w:rsidP="002741BD">
      <w:pPr>
        <w:ind w:left="2160" w:firstLine="720"/>
        <w:rPr>
          <w:rFonts w:ascii="Helvetica" w:eastAsia="Times New Roman" w:hAnsi="Helvetica" w:cs="Times New Roman"/>
          <w:color w:val="101010"/>
          <w:sz w:val="28"/>
          <w:szCs w:val="28"/>
        </w:rPr>
      </w:pPr>
      <w:r w:rsidRPr="002741BD">
        <w:rPr>
          <w:rFonts w:ascii="Georgia" w:eastAsia="Times New Roman" w:hAnsi="Georgia" w:cs="Times New Roman"/>
          <w:bCs/>
          <w:color w:val="101010"/>
          <w:sz w:val="32"/>
          <w:szCs w:val="28"/>
        </w:rPr>
        <w:t>November 30, 2020</w:t>
      </w:r>
    </w:p>
    <w:p w:rsidR="002741BD" w:rsidRDefault="002741BD" w:rsidP="00CB12D1">
      <w:pPr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</w:pPr>
    </w:p>
    <w:p w:rsidR="00CB12D1" w:rsidRPr="002741BD" w:rsidRDefault="000C08A6" w:rsidP="00CB12D1">
      <w:pPr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</w:pPr>
      <w:r w:rsidRPr="0065013B"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  <w:t xml:space="preserve">Three Mile Island Legal Melt Down: NRC </w:t>
      </w:r>
      <w:r w:rsidR="00FC3326" w:rsidRPr="0065013B"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  <w:t>Bypasses Hearing</w:t>
      </w:r>
      <w:proofErr w:type="gramStart"/>
      <w:r w:rsidR="00FC3326" w:rsidRPr="0065013B"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  <w:t>;</w:t>
      </w:r>
      <w:proofErr w:type="gramEnd"/>
      <w:r w:rsidR="0065013B"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  <w:t xml:space="preserve"> </w:t>
      </w:r>
      <w:r w:rsidR="00FC3326" w:rsidRPr="0065013B"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  <w:t>Illegally Approve</w:t>
      </w:r>
      <w:r w:rsidR="0065013B"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  <w:t>s License Transfer and</w:t>
      </w:r>
      <w:r w:rsidRPr="0065013B"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  <w:t xml:space="preserve"> </w:t>
      </w:r>
      <w:r w:rsidR="00FC3326" w:rsidRPr="0065013B"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  <w:t xml:space="preserve">$900 Million to A </w:t>
      </w:r>
      <w:r w:rsidR="0065013B"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  <w:t xml:space="preserve">Fictional </w:t>
      </w:r>
      <w:r w:rsidRPr="0065013B"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  <w:t>Limited Liability Corporation</w:t>
      </w:r>
      <w:r w:rsidR="00FC3326" w:rsidRPr="0065013B"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  <w:t xml:space="preserve"> </w:t>
      </w:r>
      <w:r w:rsidR="0065013B"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  <w:t xml:space="preserve"> </w:t>
      </w:r>
      <w:r w:rsidR="002741BD"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  <w:tab/>
      </w:r>
      <w:r w:rsidR="002741BD"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  <w:tab/>
      </w:r>
    </w:p>
    <w:p w:rsidR="00CB12D1" w:rsidRPr="0065013B" w:rsidRDefault="00CB12D1" w:rsidP="00CB12D1">
      <w:pPr>
        <w:rPr>
          <w:rFonts w:ascii="Georgia" w:eastAsia="Times New Roman" w:hAnsi="Georgia" w:cs="Times New Roman"/>
          <w:color w:val="101010"/>
          <w:sz w:val="32"/>
          <w:szCs w:val="28"/>
        </w:rPr>
      </w:pPr>
    </w:p>
    <w:p w:rsidR="000C08A6" w:rsidRPr="0065013B" w:rsidRDefault="0065013B" w:rsidP="00CB12D1">
      <w:pPr>
        <w:rPr>
          <w:rFonts w:ascii="Georgia" w:eastAsia="Times New Roman" w:hAnsi="Georgia" w:cs="Times New Roman"/>
          <w:color w:val="000000"/>
          <w:sz w:val="32"/>
          <w:szCs w:val="28"/>
        </w:rPr>
      </w:pPr>
      <w:r>
        <w:rPr>
          <w:rFonts w:ascii="Georgia" w:eastAsia="Times New Roman" w:hAnsi="Georgia" w:cs="Times New Roman"/>
          <w:color w:val="101010"/>
          <w:sz w:val="32"/>
          <w:szCs w:val="28"/>
        </w:rPr>
        <w:t>(Harrisburg)</w:t>
      </w:r>
      <w:r w:rsidR="00A04B34"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 - </w:t>
      </w:r>
      <w:r w:rsidR="00FC3326"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TMI-Alert </w:t>
      </w:r>
      <w:r w:rsidR="000C08A6"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just received </w:t>
      </w:r>
      <w:r w:rsidR="00CB12D1" w:rsidRPr="0065013B">
        <w:rPr>
          <w:rFonts w:ascii="Georgia" w:eastAsia="Times New Roman" w:hAnsi="Georgia" w:cs="Times New Roman"/>
          <w:color w:val="101010"/>
          <w:sz w:val="32"/>
          <w:szCs w:val="28"/>
        </w:rPr>
        <w:t>notice that</w:t>
      </w:r>
      <w:r w:rsidR="00CB12D1" w:rsidRP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> </w:t>
      </w:r>
      <w:r w:rsidR="00CB12D1" w:rsidRPr="0065013B">
        <w:rPr>
          <w:rFonts w:ascii="Georgia" w:eastAsia="Times New Roman" w:hAnsi="Georgia" w:cs="Times New Roman"/>
          <w:color w:val="101010"/>
          <w:sz w:val="32"/>
          <w:szCs w:val="28"/>
        </w:rPr>
        <w:t>the</w:t>
      </w:r>
      <w:r w:rsidR="002F4299">
        <w:rPr>
          <w:rFonts w:ascii="Georgia" w:eastAsia="Times New Roman" w:hAnsi="Georgia" w:cs="Times New Roman"/>
          <w:bCs/>
          <w:color w:val="101010"/>
          <w:sz w:val="32"/>
          <w:szCs w:val="28"/>
        </w:rPr>
        <w:t xml:space="preserve"> Three Mile Island (“TMI”) </w:t>
      </w:r>
      <w:r w:rsidR="002741BD">
        <w:rPr>
          <w:rFonts w:ascii="Georgia" w:eastAsia="Times New Roman" w:hAnsi="Georgia" w:cs="Times New Roman"/>
          <w:bCs/>
          <w:color w:val="101010"/>
          <w:sz w:val="32"/>
          <w:szCs w:val="28"/>
        </w:rPr>
        <w:t>Unit-2</w:t>
      </w:r>
      <w:r w:rsidR="002F4299">
        <w:rPr>
          <w:rFonts w:ascii="Georgia" w:eastAsia="Times New Roman" w:hAnsi="Georgia" w:cs="Times New Roman"/>
          <w:bCs/>
          <w:color w:val="101010"/>
          <w:sz w:val="32"/>
          <w:szCs w:val="28"/>
        </w:rPr>
        <w:t>l</w:t>
      </w:r>
      <w:r w:rsidR="00CB12D1" w:rsidRP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>icense transfer</w:t>
      </w:r>
      <w:r>
        <w:rPr>
          <w:rFonts w:ascii="Georgia" w:eastAsia="Times New Roman" w:hAnsi="Georgia" w:cs="Times New Roman"/>
          <w:bCs/>
          <w:color w:val="101010"/>
          <w:sz w:val="32"/>
          <w:szCs w:val="28"/>
        </w:rPr>
        <w:t xml:space="preserve"> </w:t>
      </w:r>
      <w:r w:rsidR="00CB12D1" w:rsidRP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>could proceed from FirstEnergy</w:t>
      </w:r>
      <w:r w:rsidR="00FC3326" w:rsidRP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 xml:space="preserve"> </w:t>
      </w:r>
      <w:r w:rsidR="000C08A6" w:rsidRP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>t</w:t>
      </w:r>
      <w:r w:rsidR="00CB12D1" w:rsidRP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>o TMI-2 Solutions</w:t>
      </w:r>
      <w:r w:rsidR="000C08A6" w:rsidRP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 xml:space="preserve"> </w:t>
      </w:r>
      <w:r w:rsidR="00CB12D1" w:rsidRP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>without </w:t>
      </w:r>
      <w:r>
        <w:rPr>
          <w:rFonts w:ascii="Georgia" w:eastAsia="Times New Roman" w:hAnsi="Georgia" w:cs="Times New Roman"/>
          <w:bCs/>
          <w:color w:val="101010"/>
          <w:sz w:val="32"/>
          <w:szCs w:val="28"/>
        </w:rPr>
        <w:t xml:space="preserve">a </w:t>
      </w:r>
      <w:r w:rsidR="00CB12D1" w:rsidRP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>hearing</w:t>
      </w:r>
      <w:r w:rsidR="002F4299">
        <w:rPr>
          <w:rFonts w:ascii="Georgia" w:eastAsia="Times New Roman" w:hAnsi="Georgia" w:cs="Times New Roman"/>
          <w:bCs/>
          <w:color w:val="101010"/>
          <w:sz w:val="32"/>
          <w:szCs w:val="28"/>
        </w:rPr>
        <w:t xml:space="preserve">. </w:t>
      </w:r>
      <w:r>
        <w:rPr>
          <w:rFonts w:ascii="Georgia" w:eastAsia="Times New Roman" w:hAnsi="Georgia" w:cs="Times New Roman"/>
          <w:bCs/>
          <w:color w:val="101010"/>
          <w:sz w:val="32"/>
          <w:szCs w:val="28"/>
        </w:rPr>
        <w:t xml:space="preserve"> The illegal decree</w:t>
      </w:r>
      <w:r w:rsidR="000C08A6" w:rsidRP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 xml:space="preserve"> wil</w:t>
      </w:r>
      <w:r>
        <w:rPr>
          <w:rFonts w:ascii="Georgia" w:eastAsia="Times New Roman" w:hAnsi="Georgia" w:cs="Times New Roman"/>
          <w:bCs/>
          <w:color w:val="101010"/>
          <w:sz w:val="32"/>
          <w:szCs w:val="28"/>
        </w:rPr>
        <w:t>l transfer $900 million in rate</w:t>
      </w:r>
      <w:r w:rsidR="000C08A6" w:rsidRP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>payer assets</w:t>
      </w:r>
      <w:r>
        <w:rPr>
          <w:rFonts w:ascii="Georgia" w:eastAsia="Times New Roman" w:hAnsi="Georgia" w:cs="Times New Roman"/>
          <w:bCs/>
          <w:color w:val="101010"/>
          <w:sz w:val="32"/>
          <w:szCs w:val="28"/>
        </w:rPr>
        <w:t>.</w:t>
      </w:r>
    </w:p>
    <w:p w:rsidR="000C08A6" w:rsidRPr="0065013B" w:rsidRDefault="000C08A6" w:rsidP="00CB12D1">
      <w:pPr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</w:pPr>
    </w:p>
    <w:p w:rsidR="000C08A6" w:rsidRPr="0065013B" w:rsidRDefault="000C08A6" w:rsidP="00CB12D1">
      <w:pPr>
        <w:rPr>
          <w:rFonts w:ascii="Georgia" w:eastAsia="Times New Roman" w:hAnsi="Georgia" w:cs="Times New Roman"/>
          <w:bCs/>
          <w:color w:val="101010"/>
          <w:sz w:val="32"/>
          <w:szCs w:val="28"/>
        </w:rPr>
      </w:pPr>
      <w:r w:rsidRP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>FirstEnergy</w:t>
      </w:r>
      <w:r w:rsid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>, w</w:t>
      </w:r>
      <w:r w:rsidR="00A708C9">
        <w:rPr>
          <w:rFonts w:ascii="Georgia" w:eastAsia="Times New Roman" w:hAnsi="Georgia" w:cs="Times New Roman"/>
          <w:bCs/>
          <w:color w:val="101010"/>
          <w:sz w:val="32"/>
          <w:szCs w:val="28"/>
        </w:rPr>
        <w:t>hich currently holds the licens</w:t>
      </w:r>
      <w:r w:rsid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>e,</w:t>
      </w:r>
      <w:r w:rsidR="0058265A">
        <w:rPr>
          <w:rFonts w:ascii="Georgia" w:eastAsia="Times New Roman" w:hAnsi="Georgia" w:cs="Times New Roman"/>
          <w:bCs/>
          <w:color w:val="101010"/>
          <w:sz w:val="32"/>
          <w:szCs w:val="28"/>
        </w:rPr>
        <w:t xml:space="preserve"> was recently i</w:t>
      </w:r>
      <w:r w:rsidR="00E10278">
        <w:rPr>
          <w:rFonts w:ascii="Georgia" w:eastAsia="Times New Roman" w:hAnsi="Georgia" w:cs="Times New Roman"/>
          <w:bCs/>
          <w:color w:val="101010"/>
          <w:sz w:val="32"/>
          <w:szCs w:val="28"/>
        </w:rPr>
        <w:t>mplicated</w:t>
      </w:r>
      <w:r w:rsidRP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 xml:space="preserve"> in a bribery scandal i</w:t>
      </w:r>
      <w:r w:rsidR="00A708C9">
        <w:rPr>
          <w:rFonts w:ascii="Georgia" w:eastAsia="Times New Roman" w:hAnsi="Georgia" w:cs="Times New Roman"/>
          <w:bCs/>
          <w:color w:val="101010"/>
          <w:sz w:val="32"/>
          <w:szCs w:val="28"/>
        </w:rPr>
        <w:t>nvolving the Ohio nuclear bailo</w:t>
      </w:r>
      <w:r w:rsidRP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 xml:space="preserve">ut. </w:t>
      </w:r>
    </w:p>
    <w:p w:rsidR="000C08A6" w:rsidRPr="0065013B" w:rsidRDefault="000C08A6" w:rsidP="00CB12D1">
      <w:pPr>
        <w:rPr>
          <w:rFonts w:ascii="Georgia" w:eastAsia="Times New Roman" w:hAnsi="Georgia" w:cs="Times New Roman"/>
          <w:bCs/>
          <w:color w:val="101010"/>
          <w:sz w:val="32"/>
          <w:szCs w:val="28"/>
        </w:rPr>
      </w:pPr>
    </w:p>
    <w:p w:rsidR="000C08A6" w:rsidRPr="0065013B" w:rsidRDefault="000C08A6" w:rsidP="00CB12D1">
      <w:pPr>
        <w:rPr>
          <w:rFonts w:ascii="Georgia" w:eastAsia="Times New Roman" w:hAnsi="Georgia" w:cs="Times New Roman"/>
          <w:bCs/>
          <w:color w:val="101010"/>
          <w:sz w:val="32"/>
          <w:szCs w:val="28"/>
        </w:rPr>
      </w:pPr>
      <w:r w:rsidRP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>TMI-2 Solutions</w:t>
      </w:r>
      <w:r w:rsid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 xml:space="preserve">, the new owner, </w:t>
      </w:r>
      <w:r w:rsidRP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 xml:space="preserve">is a fictional limited liability corporation based in Utah with no </w:t>
      </w:r>
      <w:r w:rsid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>assets</w:t>
      </w:r>
      <w:r w:rsidRPr="0065013B">
        <w:rPr>
          <w:rFonts w:ascii="Georgia" w:eastAsia="Times New Roman" w:hAnsi="Georgia" w:cs="Times New Roman"/>
          <w:bCs/>
          <w:color w:val="101010"/>
          <w:sz w:val="32"/>
          <w:szCs w:val="28"/>
        </w:rPr>
        <w:t>.</w:t>
      </w:r>
    </w:p>
    <w:p w:rsidR="000C08A6" w:rsidRPr="0065013B" w:rsidRDefault="000C08A6" w:rsidP="00CB12D1">
      <w:pPr>
        <w:rPr>
          <w:rFonts w:ascii="Georgia" w:eastAsia="Times New Roman" w:hAnsi="Georgia" w:cs="Times New Roman"/>
          <w:b/>
          <w:bCs/>
          <w:color w:val="101010"/>
          <w:sz w:val="32"/>
          <w:szCs w:val="28"/>
        </w:rPr>
      </w:pPr>
    </w:p>
    <w:p w:rsidR="00CB12D1" w:rsidRPr="0065013B" w:rsidRDefault="000C08A6" w:rsidP="0065013B">
      <w:pPr>
        <w:rPr>
          <w:rFonts w:ascii="Georgia" w:eastAsia="Times New Roman" w:hAnsi="Georgia" w:cs="Times New Roman"/>
          <w:color w:val="000000"/>
          <w:sz w:val="32"/>
          <w:szCs w:val="28"/>
        </w:rPr>
      </w:pPr>
      <w:r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The </w:t>
      </w:r>
      <w:r w:rsidR="0065013B">
        <w:rPr>
          <w:rFonts w:ascii="Georgia" w:eastAsia="Times New Roman" w:hAnsi="Georgia" w:cs="Times New Roman"/>
          <w:color w:val="101010"/>
          <w:sz w:val="32"/>
          <w:szCs w:val="28"/>
        </w:rPr>
        <w:t>Nuclear Regulatory Commission (“</w:t>
      </w:r>
      <w:r w:rsidR="00CB12D1" w:rsidRPr="0065013B">
        <w:rPr>
          <w:rFonts w:ascii="Georgia" w:eastAsia="Times New Roman" w:hAnsi="Georgia" w:cs="Times New Roman"/>
          <w:color w:val="101010"/>
          <w:sz w:val="32"/>
          <w:szCs w:val="28"/>
        </w:rPr>
        <w:t>NRC</w:t>
      </w:r>
      <w:r w:rsidR="0065013B">
        <w:rPr>
          <w:rFonts w:ascii="Georgia" w:eastAsia="Times New Roman" w:hAnsi="Georgia" w:cs="Times New Roman"/>
          <w:color w:val="101010"/>
          <w:sz w:val="32"/>
          <w:szCs w:val="28"/>
        </w:rPr>
        <w:t>”)</w:t>
      </w:r>
      <w:r w:rsidR="002741BD">
        <w:rPr>
          <w:rFonts w:ascii="Georgia" w:eastAsia="Times New Roman" w:hAnsi="Georgia" w:cs="Times New Roman"/>
          <w:color w:val="101010"/>
          <w:sz w:val="32"/>
          <w:szCs w:val="28"/>
        </w:rPr>
        <w:t xml:space="preserve"> </w:t>
      </w:r>
      <w:r w:rsidR="00FC3326" w:rsidRPr="0065013B">
        <w:rPr>
          <w:rFonts w:ascii="Georgia" w:eastAsia="Times New Roman" w:hAnsi="Georgia" w:cs="Times New Roman"/>
          <w:color w:val="101010"/>
          <w:sz w:val="32"/>
          <w:szCs w:val="28"/>
        </w:rPr>
        <w:t>is fast-tracking</w:t>
      </w:r>
      <w:r w:rsidR="00CB12D1" w:rsidRPr="0065013B">
        <w:rPr>
          <w:rFonts w:ascii="Georgia" w:eastAsia="Times New Roman" w:hAnsi="Georgia" w:cs="Times New Roman"/>
          <w:color w:val="101010"/>
          <w:sz w:val="32"/>
          <w:szCs w:val="28"/>
        </w:rPr>
        <w:t> </w:t>
      </w:r>
      <w:r w:rsid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the TMI </w:t>
      </w:r>
      <w:proofErr w:type="spellStart"/>
      <w:r w:rsidR="0065013B">
        <w:rPr>
          <w:rFonts w:ascii="Georgia" w:eastAsia="Times New Roman" w:hAnsi="Georgia" w:cs="Times New Roman"/>
          <w:color w:val="101010"/>
          <w:sz w:val="32"/>
          <w:szCs w:val="28"/>
        </w:rPr>
        <w:t>icense</w:t>
      </w:r>
      <w:proofErr w:type="spellEnd"/>
      <w:r w:rsid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 transfer application</w:t>
      </w:r>
      <w:r w:rsidR="00CB12D1"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 without due </w:t>
      </w:r>
      <w:r w:rsidRPr="0065013B">
        <w:rPr>
          <w:rFonts w:ascii="Georgia" w:eastAsia="Times New Roman" w:hAnsi="Georgia" w:cs="Times New Roman"/>
          <w:color w:val="101010"/>
          <w:sz w:val="32"/>
          <w:szCs w:val="28"/>
        </w:rPr>
        <w:t>process</w:t>
      </w:r>
      <w:r w:rsidR="002F4299">
        <w:rPr>
          <w:rFonts w:ascii="Georgia" w:eastAsia="Times New Roman" w:hAnsi="Georgia" w:cs="Times New Roman"/>
          <w:color w:val="101010"/>
          <w:sz w:val="32"/>
          <w:szCs w:val="28"/>
        </w:rPr>
        <w:t xml:space="preserve"> or </w:t>
      </w:r>
      <w:r w:rsidR="0065013B">
        <w:rPr>
          <w:rFonts w:ascii="Georgia" w:eastAsia="Times New Roman" w:hAnsi="Georgia" w:cs="Times New Roman"/>
          <w:color w:val="101010"/>
          <w:sz w:val="32"/>
          <w:szCs w:val="28"/>
        </w:rPr>
        <w:t>a hearing. T</w:t>
      </w:r>
      <w:r w:rsidR="00CB12D1"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his </w:t>
      </w:r>
      <w:r w:rsidR="00FC3326"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tactic is illegal, </w:t>
      </w:r>
      <w:r w:rsidR="00A708C9">
        <w:rPr>
          <w:rFonts w:ascii="Georgia" w:eastAsia="Times New Roman" w:hAnsi="Georgia" w:cs="Times New Roman"/>
          <w:color w:val="101010"/>
          <w:sz w:val="32"/>
          <w:szCs w:val="28"/>
        </w:rPr>
        <w:t xml:space="preserve">and lets FirstEnergy </w:t>
      </w:r>
      <w:r w:rsidR="00CB12D1"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off the hook for </w:t>
      </w:r>
      <w:r w:rsidR="00A708C9">
        <w:rPr>
          <w:rFonts w:ascii="Georgia" w:eastAsia="Times New Roman" w:hAnsi="Georgia" w:cs="Times New Roman"/>
          <w:color w:val="101010"/>
          <w:sz w:val="32"/>
          <w:szCs w:val="28"/>
        </w:rPr>
        <w:t xml:space="preserve">the cleanup </w:t>
      </w:r>
      <w:r w:rsidR="002F4299">
        <w:rPr>
          <w:rFonts w:ascii="Georgia" w:eastAsia="Times New Roman" w:hAnsi="Georgia" w:cs="Times New Roman"/>
          <w:color w:val="101010"/>
          <w:sz w:val="32"/>
          <w:szCs w:val="28"/>
        </w:rPr>
        <w:t xml:space="preserve">of </w:t>
      </w:r>
      <w:r w:rsidR="00A708C9">
        <w:rPr>
          <w:rFonts w:ascii="Georgia" w:eastAsia="Times New Roman" w:hAnsi="Georgia" w:cs="Times New Roman"/>
          <w:color w:val="101010"/>
          <w:sz w:val="32"/>
          <w:szCs w:val="28"/>
        </w:rPr>
        <w:t xml:space="preserve">one the </w:t>
      </w:r>
      <w:r w:rsidR="002F4299">
        <w:rPr>
          <w:rFonts w:ascii="Georgia" w:eastAsia="Times New Roman" w:hAnsi="Georgia" w:cs="Times New Roman"/>
          <w:color w:val="101010"/>
          <w:sz w:val="32"/>
          <w:szCs w:val="28"/>
        </w:rPr>
        <w:t>nation</w:t>
      </w:r>
      <w:r w:rsidR="0065013B">
        <w:rPr>
          <w:rFonts w:ascii="Georgia" w:eastAsia="Times New Roman" w:hAnsi="Georgia" w:cs="Times New Roman"/>
          <w:color w:val="101010"/>
          <w:sz w:val="32"/>
          <w:szCs w:val="28"/>
        </w:rPr>
        <w:t>’</w:t>
      </w:r>
      <w:r w:rsidR="002F4299">
        <w:rPr>
          <w:rFonts w:ascii="Georgia" w:eastAsia="Times New Roman" w:hAnsi="Georgia" w:cs="Times New Roman"/>
          <w:color w:val="101010"/>
          <w:sz w:val="32"/>
          <w:szCs w:val="28"/>
        </w:rPr>
        <w:t>s</w:t>
      </w:r>
      <w:r w:rsid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 most radioactive sites.</w:t>
      </w:r>
    </w:p>
    <w:p w:rsidR="00CB12D1" w:rsidRPr="0065013B" w:rsidRDefault="00CB12D1" w:rsidP="00CB12D1">
      <w:pPr>
        <w:rPr>
          <w:rFonts w:ascii="Georgia" w:eastAsia="Times New Roman" w:hAnsi="Georgia" w:cs="Times New Roman"/>
          <w:color w:val="000000"/>
          <w:sz w:val="32"/>
          <w:szCs w:val="28"/>
        </w:rPr>
      </w:pPr>
      <w:r w:rsidRPr="0065013B">
        <w:rPr>
          <w:rFonts w:ascii="Georgia" w:eastAsia="Times New Roman" w:hAnsi="Georgia" w:cs="Times New Roman"/>
          <w:color w:val="101010"/>
          <w:sz w:val="32"/>
          <w:szCs w:val="28"/>
        </w:rPr>
        <w:t> </w:t>
      </w:r>
    </w:p>
    <w:p w:rsidR="000C08A6" w:rsidRPr="0065013B" w:rsidRDefault="000C08A6" w:rsidP="00CB12D1">
      <w:pPr>
        <w:rPr>
          <w:rFonts w:ascii="Georgia" w:eastAsia="Times New Roman" w:hAnsi="Georgia" w:cs="Times New Roman"/>
          <w:color w:val="101010"/>
          <w:sz w:val="32"/>
          <w:szCs w:val="28"/>
        </w:rPr>
      </w:pPr>
      <w:r w:rsidRPr="0065013B">
        <w:rPr>
          <w:rFonts w:ascii="Georgia" w:eastAsia="Times New Roman" w:hAnsi="Georgia" w:cs="Times New Roman"/>
          <w:color w:val="101010"/>
          <w:sz w:val="32"/>
          <w:szCs w:val="28"/>
        </w:rPr>
        <w:t>Eric Epste</w:t>
      </w:r>
      <w:r w:rsidR="00FC3326"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in, Chairman of TMI-Alert </w:t>
      </w:r>
      <w:r w:rsidR="00D255E9">
        <w:rPr>
          <w:rFonts w:ascii="Georgia" w:eastAsia="Times New Roman" w:hAnsi="Georgia" w:cs="Times New Roman"/>
          <w:color w:val="101010"/>
          <w:sz w:val="32"/>
          <w:szCs w:val="28"/>
        </w:rPr>
        <w:t>(“TMIA”),</w:t>
      </w:r>
      <w:r w:rsidR="00047A1D">
        <w:rPr>
          <w:rFonts w:ascii="Georgia" w:eastAsia="Times New Roman" w:hAnsi="Georgia" w:cs="Times New Roman"/>
          <w:color w:val="101010"/>
          <w:sz w:val="32"/>
          <w:szCs w:val="28"/>
        </w:rPr>
        <w:t xml:space="preserve"> </w:t>
      </w:r>
      <w:r w:rsidR="00FC3326" w:rsidRPr="0065013B">
        <w:rPr>
          <w:rFonts w:ascii="Georgia" w:eastAsia="Times New Roman" w:hAnsi="Georgia" w:cs="Times New Roman"/>
          <w:color w:val="101010"/>
          <w:sz w:val="32"/>
          <w:szCs w:val="28"/>
        </w:rPr>
        <w:t>f</w:t>
      </w:r>
      <w:r w:rsidR="00D255E9">
        <w:rPr>
          <w:rFonts w:ascii="Georgia" w:eastAsia="Times New Roman" w:hAnsi="Georgia" w:cs="Times New Roman"/>
          <w:color w:val="101010"/>
          <w:sz w:val="32"/>
          <w:szCs w:val="28"/>
        </w:rPr>
        <w:t>iled</w:t>
      </w:r>
      <w:r w:rsidR="00A04B34"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 a legal and timely Petition</w:t>
      </w:r>
      <w:r w:rsidR="00A24C30">
        <w:rPr>
          <w:rFonts w:ascii="Georgia" w:eastAsia="Times New Roman" w:hAnsi="Georgia" w:cs="Times New Roman"/>
          <w:color w:val="101010"/>
          <w:sz w:val="32"/>
          <w:szCs w:val="28"/>
        </w:rPr>
        <w:t xml:space="preserve"> on April 15, 2020</w:t>
      </w:r>
      <w:r w:rsidR="00A04B34" w:rsidRPr="0065013B">
        <w:rPr>
          <w:rFonts w:ascii="Georgia" w:eastAsia="Times New Roman" w:hAnsi="Georgia" w:cs="Times New Roman"/>
          <w:color w:val="101010"/>
          <w:sz w:val="32"/>
          <w:szCs w:val="28"/>
        </w:rPr>
        <w:t>.</w:t>
      </w:r>
      <w:r w:rsidR="002F4299">
        <w:rPr>
          <w:rFonts w:ascii="Georgia" w:eastAsia="Times New Roman" w:hAnsi="Georgia" w:cs="Times New Roman"/>
          <w:color w:val="101010"/>
          <w:sz w:val="32"/>
          <w:szCs w:val="28"/>
        </w:rPr>
        <w:t xml:space="preserve"> </w:t>
      </w:r>
      <w:r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The NRC </w:t>
      </w:r>
      <w:r w:rsidR="00FC3326"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has </w:t>
      </w:r>
      <w:r w:rsidRPr="0065013B">
        <w:rPr>
          <w:rFonts w:ascii="Georgia" w:eastAsia="Times New Roman" w:hAnsi="Georgia" w:cs="Times New Roman"/>
          <w:color w:val="101010"/>
          <w:sz w:val="32"/>
          <w:szCs w:val="28"/>
        </w:rPr>
        <w:t>refused to act</w:t>
      </w:r>
      <w:r w:rsidR="00FC3326"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 on the Petition. Mr. Epstein asked, “How can the NRC</w:t>
      </w:r>
      <w:r w:rsidR="00CB12D1"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 transfer </w:t>
      </w:r>
      <w:r w:rsidRPr="0065013B">
        <w:rPr>
          <w:rFonts w:ascii="Georgia" w:eastAsia="Times New Roman" w:hAnsi="Georgia" w:cs="Times New Roman"/>
          <w:color w:val="101010"/>
          <w:sz w:val="32"/>
          <w:szCs w:val="28"/>
        </w:rPr>
        <w:t>TMI-2’s</w:t>
      </w:r>
      <w:r w:rsidR="00CB12D1"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 license </w:t>
      </w:r>
      <w:r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 - and $900 million - </w:t>
      </w:r>
      <w:r w:rsidR="00CB12D1" w:rsidRPr="0065013B">
        <w:rPr>
          <w:rFonts w:ascii="Georgia" w:eastAsia="Times New Roman" w:hAnsi="Georgia" w:cs="Times New Roman"/>
          <w:color w:val="101010"/>
          <w:sz w:val="32"/>
          <w:szCs w:val="28"/>
        </w:rPr>
        <w:t>when there is a</w:t>
      </w:r>
      <w:r w:rsidR="00FC3326"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 hearing request pending</w:t>
      </w:r>
      <w:r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? This is </w:t>
      </w:r>
      <w:r w:rsidR="002F4299">
        <w:rPr>
          <w:rFonts w:ascii="Georgia" w:eastAsia="Times New Roman" w:hAnsi="Georgia" w:cs="Times New Roman"/>
          <w:color w:val="101010"/>
          <w:sz w:val="32"/>
          <w:szCs w:val="28"/>
        </w:rPr>
        <w:t xml:space="preserve">illegal, and </w:t>
      </w:r>
      <w:r w:rsidRPr="0065013B">
        <w:rPr>
          <w:rFonts w:ascii="Georgia" w:eastAsia="Times New Roman" w:hAnsi="Georgia" w:cs="Times New Roman"/>
          <w:color w:val="101010"/>
          <w:sz w:val="32"/>
          <w:szCs w:val="28"/>
        </w:rPr>
        <w:t>no different than a jury reaching a verdict without a trial. How can this happen</w:t>
      </w:r>
      <w:r w:rsidR="00A708C9">
        <w:rPr>
          <w:rFonts w:ascii="Georgia" w:eastAsia="Times New Roman" w:hAnsi="Georgia" w:cs="Times New Roman"/>
          <w:color w:val="101010"/>
          <w:sz w:val="32"/>
          <w:szCs w:val="28"/>
        </w:rPr>
        <w:t xml:space="preserve"> in</w:t>
      </w:r>
      <w:r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 America?”</w:t>
      </w:r>
    </w:p>
    <w:p w:rsidR="00CB12D1" w:rsidRPr="0065013B" w:rsidRDefault="00CB12D1" w:rsidP="00CB12D1">
      <w:pPr>
        <w:rPr>
          <w:rFonts w:ascii="Georgia" w:eastAsia="Times New Roman" w:hAnsi="Georgia" w:cs="Times New Roman"/>
          <w:color w:val="000000"/>
          <w:sz w:val="32"/>
          <w:szCs w:val="28"/>
        </w:rPr>
      </w:pPr>
    </w:p>
    <w:p w:rsidR="00FC3326" w:rsidRPr="0065013B" w:rsidRDefault="00FC3326" w:rsidP="00DE6530">
      <w:pPr>
        <w:rPr>
          <w:rFonts w:ascii="Georgia" w:eastAsia="Times New Roman" w:hAnsi="Georgia" w:cs="Times New Roman"/>
          <w:color w:val="101010"/>
          <w:sz w:val="32"/>
          <w:szCs w:val="28"/>
        </w:rPr>
      </w:pPr>
      <w:r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The NRC, in language reminiscent </w:t>
      </w:r>
      <w:r w:rsidR="000C08A6" w:rsidRPr="0065013B">
        <w:rPr>
          <w:rFonts w:ascii="Georgia" w:eastAsia="Times New Roman" w:hAnsi="Georgia" w:cs="Times New Roman"/>
          <w:color w:val="101010"/>
          <w:sz w:val="32"/>
          <w:szCs w:val="28"/>
        </w:rPr>
        <w:t>of Alice and Wonderland, s</w:t>
      </w:r>
      <w:r w:rsidRPr="0065013B">
        <w:rPr>
          <w:rFonts w:ascii="Georgia" w:eastAsia="Times New Roman" w:hAnsi="Georgia" w:cs="Times New Roman"/>
          <w:color w:val="101010"/>
          <w:sz w:val="32"/>
          <w:szCs w:val="28"/>
        </w:rPr>
        <w:t>t</w:t>
      </w:r>
      <w:r w:rsidR="000C08A6" w:rsidRPr="0065013B">
        <w:rPr>
          <w:rFonts w:ascii="Georgia" w:eastAsia="Times New Roman" w:hAnsi="Georgia" w:cs="Times New Roman"/>
          <w:color w:val="101010"/>
          <w:sz w:val="32"/>
          <w:szCs w:val="28"/>
        </w:rPr>
        <w:t>ated, “</w:t>
      </w:r>
      <w:r w:rsidR="00CB12D1" w:rsidRPr="0065013B">
        <w:rPr>
          <w:rFonts w:ascii="Georgia" w:eastAsia="Times New Roman" w:hAnsi="Georgia" w:cs="Times New Roman"/>
          <w:color w:val="101010"/>
          <w:sz w:val="32"/>
          <w:szCs w:val="28"/>
        </w:rPr>
        <w:t>The hearing, if granted would not be completed prior to the approval of the license transfer application."</w:t>
      </w:r>
      <w:r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 </w:t>
      </w:r>
      <w:r w:rsidR="00A04B34" w:rsidRPr="0065013B">
        <w:rPr>
          <w:rFonts w:ascii="Georgia" w:eastAsia="Times New Roman" w:hAnsi="Georgia" w:cs="Times New Roman"/>
          <w:color w:val="101010"/>
          <w:sz w:val="32"/>
          <w:szCs w:val="28"/>
        </w:rPr>
        <w:t xml:space="preserve"> </w:t>
      </w:r>
    </w:p>
    <w:p w:rsidR="00FC3326" w:rsidRPr="0065013B" w:rsidRDefault="00FC3326" w:rsidP="00DE6530">
      <w:pPr>
        <w:rPr>
          <w:rFonts w:ascii="Georgia" w:eastAsia="Times New Roman" w:hAnsi="Georgia" w:cs="Times New Roman"/>
          <w:color w:val="101010"/>
          <w:sz w:val="32"/>
          <w:szCs w:val="28"/>
        </w:rPr>
      </w:pPr>
    </w:p>
    <w:p w:rsidR="00DE6530" w:rsidRPr="0065013B" w:rsidRDefault="00DE6530" w:rsidP="00DE6530">
      <w:pPr>
        <w:rPr>
          <w:rFonts w:ascii="Georgia" w:eastAsia="Times New Roman" w:hAnsi="Georgia" w:cs="Times New Roman"/>
          <w:color w:val="000000"/>
          <w:sz w:val="32"/>
          <w:szCs w:val="28"/>
        </w:rPr>
      </w:pPr>
      <w:r w:rsidRPr="0065013B">
        <w:rPr>
          <w:rFonts w:ascii="Georgia" w:eastAsia="Times New Roman" w:hAnsi="Georgia" w:cs="Times New Roman"/>
          <w:color w:val="101010"/>
          <w:sz w:val="32"/>
          <w:szCs w:val="28"/>
        </w:rPr>
        <w:t>It is also perplexing that the Department of Environmental Protection would sign off on thi</w:t>
      </w:r>
      <w:r w:rsidR="00D255E9">
        <w:rPr>
          <w:rFonts w:ascii="Georgia" w:eastAsia="Times New Roman" w:hAnsi="Georgia" w:cs="Times New Roman"/>
          <w:color w:val="101010"/>
          <w:sz w:val="32"/>
          <w:szCs w:val="28"/>
        </w:rPr>
        <w:t>s approach. T</w:t>
      </w:r>
      <w:r w:rsidRPr="0065013B">
        <w:rPr>
          <w:rFonts w:ascii="Georgia" w:eastAsia="Times New Roman" w:hAnsi="Georgia" w:cs="Times New Roman"/>
          <w:color w:val="101010"/>
          <w:sz w:val="32"/>
          <w:szCs w:val="28"/>
        </w:rPr>
        <w:t>he Department still has concerns about the availability of financial resources to adequately complete radiological decommissioning of TMI-2.</w:t>
      </w:r>
    </w:p>
    <w:p w:rsidR="00FC3326" w:rsidRPr="0065013B" w:rsidRDefault="00FC3326" w:rsidP="00DE6530">
      <w:pPr>
        <w:rPr>
          <w:rFonts w:ascii="Georgia" w:eastAsia="Times New Roman" w:hAnsi="Georgia" w:cs="Times New Roman"/>
          <w:color w:val="000000"/>
          <w:sz w:val="32"/>
          <w:szCs w:val="28"/>
        </w:rPr>
      </w:pPr>
    </w:p>
    <w:p w:rsidR="00FC3326" w:rsidRPr="0065013B" w:rsidRDefault="00A04B34" w:rsidP="00DE6530">
      <w:pPr>
        <w:rPr>
          <w:rFonts w:ascii="Georgia" w:eastAsia="Times New Roman" w:hAnsi="Georgia" w:cs="Times New Roman"/>
          <w:color w:val="000000"/>
          <w:sz w:val="32"/>
          <w:szCs w:val="28"/>
        </w:rPr>
      </w:pPr>
      <w:r w:rsidRPr="0065013B">
        <w:rPr>
          <w:rFonts w:ascii="Georgia" w:eastAsia="Times New Roman" w:hAnsi="Georgia" w:cs="Times New Roman"/>
          <w:color w:val="000000"/>
          <w:sz w:val="32"/>
          <w:szCs w:val="28"/>
        </w:rPr>
        <w:t xml:space="preserve">The Pennsylvania </w:t>
      </w:r>
      <w:r w:rsidR="00FC3326" w:rsidRPr="0065013B">
        <w:rPr>
          <w:rFonts w:ascii="Georgia" w:eastAsia="Times New Roman" w:hAnsi="Georgia" w:cs="Times New Roman"/>
          <w:color w:val="000000"/>
          <w:sz w:val="32"/>
          <w:szCs w:val="28"/>
        </w:rPr>
        <w:t>Public Utility Commission refu</w:t>
      </w:r>
      <w:r w:rsidRPr="0065013B">
        <w:rPr>
          <w:rFonts w:ascii="Georgia" w:eastAsia="Times New Roman" w:hAnsi="Georgia" w:cs="Times New Roman"/>
          <w:color w:val="000000"/>
          <w:sz w:val="32"/>
          <w:szCs w:val="28"/>
        </w:rPr>
        <w:t>sed to get involved in the case involving ratepayer tariffs.</w:t>
      </w:r>
    </w:p>
    <w:p w:rsidR="00CB12D1" w:rsidRPr="0065013B" w:rsidRDefault="00CB12D1" w:rsidP="00DE6530">
      <w:pPr>
        <w:rPr>
          <w:rFonts w:ascii="Georgia" w:eastAsia="Times New Roman" w:hAnsi="Georgia" w:cs="Times New Roman"/>
          <w:color w:val="000000"/>
          <w:sz w:val="32"/>
          <w:szCs w:val="28"/>
        </w:rPr>
      </w:pPr>
    </w:p>
    <w:p w:rsidR="00A04B34" w:rsidRPr="0065013B" w:rsidRDefault="00FC3326" w:rsidP="00CB12D1">
      <w:pPr>
        <w:rPr>
          <w:rFonts w:ascii="Georgia" w:eastAsia="Times New Roman" w:hAnsi="Georgia" w:cs="Times New Roman"/>
          <w:color w:val="000000"/>
          <w:sz w:val="32"/>
          <w:szCs w:val="28"/>
        </w:rPr>
      </w:pPr>
      <w:r w:rsidRPr="0065013B">
        <w:rPr>
          <w:rFonts w:ascii="Georgia" w:eastAsia="Times New Roman" w:hAnsi="Georgia" w:cs="Times New Roman"/>
          <w:color w:val="000000"/>
          <w:sz w:val="32"/>
          <w:szCs w:val="28"/>
        </w:rPr>
        <w:t>Despite</w:t>
      </w:r>
      <w:r w:rsidR="00DE6530" w:rsidRPr="0065013B">
        <w:rPr>
          <w:rFonts w:ascii="Georgia" w:eastAsia="Times New Roman" w:hAnsi="Georgia" w:cs="Times New Roman"/>
          <w:color w:val="000000"/>
          <w:sz w:val="32"/>
          <w:szCs w:val="28"/>
        </w:rPr>
        <w:t xml:space="preserve"> decade</w:t>
      </w:r>
      <w:r w:rsidRPr="0065013B">
        <w:rPr>
          <w:rFonts w:ascii="Georgia" w:eastAsia="Times New Roman" w:hAnsi="Georgia" w:cs="Times New Roman"/>
          <w:color w:val="000000"/>
          <w:sz w:val="32"/>
          <w:szCs w:val="28"/>
        </w:rPr>
        <w:t>s of legal engagement relating to Three Mile Isl</w:t>
      </w:r>
      <w:r w:rsidR="00A04B34" w:rsidRPr="0065013B">
        <w:rPr>
          <w:rFonts w:ascii="Georgia" w:eastAsia="Times New Roman" w:hAnsi="Georgia" w:cs="Times New Roman"/>
          <w:color w:val="000000"/>
          <w:sz w:val="32"/>
          <w:szCs w:val="28"/>
        </w:rPr>
        <w:t>and, TMI-Alert</w:t>
      </w:r>
      <w:r w:rsidR="00A708C9">
        <w:rPr>
          <w:rFonts w:ascii="Georgia" w:eastAsia="Times New Roman" w:hAnsi="Georgia" w:cs="Times New Roman"/>
          <w:color w:val="000000"/>
          <w:sz w:val="32"/>
          <w:szCs w:val="28"/>
        </w:rPr>
        <w:t>,</w:t>
      </w:r>
      <w:r w:rsidR="00A04B34" w:rsidRPr="0065013B">
        <w:rPr>
          <w:rFonts w:ascii="Georgia" w:eastAsia="Times New Roman" w:hAnsi="Georgia" w:cs="Times New Roman"/>
          <w:color w:val="000000"/>
          <w:sz w:val="32"/>
          <w:szCs w:val="28"/>
        </w:rPr>
        <w:t xml:space="preserve"> which is a party in good standing, was not</w:t>
      </w:r>
      <w:r w:rsidR="002F4299">
        <w:rPr>
          <w:rFonts w:ascii="Georgia" w:eastAsia="Times New Roman" w:hAnsi="Georgia" w:cs="Times New Roman"/>
          <w:color w:val="000000"/>
          <w:sz w:val="32"/>
          <w:szCs w:val="28"/>
        </w:rPr>
        <w:t xml:space="preserve"> consulted. The</w:t>
      </w:r>
      <w:r w:rsidR="00A04B34" w:rsidRPr="0065013B">
        <w:rPr>
          <w:rFonts w:ascii="Georgia" w:eastAsia="Times New Roman" w:hAnsi="Georgia" w:cs="Times New Roman"/>
          <w:color w:val="000000"/>
          <w:sz w:val="32"/>
          <w:szCs w:val="28"/>
        </w:rPr>
        <w:t xml:space="preserve"> DEP</w:t>
      </w:r>
      <w:r w:rsidR="00D255E9">
        <w:rPr>
          <w:rFonts w:ascii="Georgia" w:eastAsia="Times New Roman" w:hAnsi="Georgia" w:cs="Times New Roman"/>
          <w:color w:val="000000"/>
          <w:sz w:val="32"/>
          <w:szCs w:val="28"/>
        </w:rPr>
        <w:t>, w</w:t>
      </w:r>
      <w:r w:rsidR="002F4299">
        <w:rPr>
          <w:rFonts w:ascii="Georgia" w:eastAsia="Times New Roman" w:hAnsi="Georgia" w:cs="Times New Roman"/>
          <w:color w:val="000000"/>
          <w:sz w:val="32"/>
          <w:szCs w:val="28"/>
        </w:rPr>
        <w:t xml:space="preserve">hich withdrew from the case and is not </w:t>
      </w:r>
      <w:r w:rsidR="00047A1D">
        <w:rPr>
          <w:rFonts w:ascii="Georgia" w:eastAsia="Times New Roman" w:hAnsi="Georgia" w:cs="Times New Roman"/>
          <w:color w:val="000000"/>
          <w:sz w:val="32"/>
          <w:szCs w:val="28"/>
        </w:rPr>
        <w:t xml:space="preserve">a </w:t>
      </w:r>
      <w:r w:rsidR="002F4299">
        <w:rPr>
          <w:rFonts w:ascii="Georgia" w:eastAsia="Times New Roman" w:hAnsi="Georgia" w:cs="Times New Roman"/>
          <w:color w:val="000000"/>
          <w:sz w:val="32"/>
          <w:szCs w:val="28"/>
        </w:rPr>
        <w:t>party, discussed</w:t>
      </w:r>
      <w:r w:rsidR="00A24C30">
        <w:rPr>
          <w:rFonts w:ascii="Georgia" w:eastAsia="Times New Roman" w:hAnsi="Georgia" w:cs="Times New Roman"/>
          <w:color w:val="000000"/>
          <w:sz w:val="32"/>
          <w:szCs w:val="28"/>
        </w:rPr>
        <w:t xml:space="preserve"> the matter with the NRC on October 8, 2020.</w:t>
      </w:r>
    </w:p>
    <w:p w:rsidR="00A04B34" w:rsidRPr="0065013B" w:rsidRDefault="00A04B34" w:rsidP="00CB12D1">
      <w:pPr>
        <w:rPr>
          <w:rFonts w:ascii="Georgia" w:eastAsia="Times New Roman" w:hAnsi="Georgia" w:cs="Times New Roman"/>
          <w:color w:val="000000"/>
          <w:sz w:val="32"/>
          <w:szCs w:val="28"/>
        </w:rPr>
      </w:pPr>
    </w:p>
    <w:p w:rsidR="00A04B34" w:rsidRPr="0065013B" w:rsidRDefault="00A04B34" w:rsidP="00A04B34">
      <w:pPr>
        <w:rPr>
          <w:rFonts w:ascii="Georgia" w:hAnsi="Georgia"/>
          <w:sz w:val="32"/>
          <w:szCs w:val="28"/>
        </w:rPr>
      </w:pPr>
      <w:r w:rsidRPr="0065013B">
        <w:rPr>
          <w:rFonts w:ascii="Georgia" w:eastAsia="Times New Roman" w:hAnsi="Georgia" w:cs="Times New Roman"/>
          <w:color w:val="000000"/>
          <w:sz w:val="32"/>
          <w:szCs w:val="28"/>
        </w:rPr>
        <w:t>Eric Epstein, Chairm</w:t>
      </w:r>
      <w:r w:rsidR="000C08A6" w:rsidRPr="0065013B">
        <w:rPr>
          <w:rFonts w:ascii="Georgia" w:eastAsia="Times New Roman" w:hAnsi="Georgia" w:cs="Times New Roman"/>
          <w:color w:val="000000"/>
          <w:sz w:val="32"/>
          <w:szCs w:val="28"/>
        </w:rPr>
        <w:t xml:space="preserve">an of TMI-Alert said, </w:t>
      </w:r>
      <w:r w:rsidR="00DE6530" w:rsidRPr="0065013B">
        <w:rPr>
          <w:rFonts w:ascii="Georgia" w:eastAsia="Times New Roman" w:hAnsi="Georgia" w:cs="Times New Roman"/>
          <w:color w:val="000000"/>
          <w:sz w:val="32"/>
          <w:szCs w:val="28"/>
        </w:rPr>
        <w:t>“</w:t>
      </w:r>
      <w:r w:rsidRPr="0065013B">
        <w:rPr>
          <w:rFonts w:ascii="Georgia" w:eastAsia="Times New Roman" w:hAnsi="Georgia" w:cs="Times New Roman"/>
          <w:color w:val="101010"/>
          <w:sz w:val="32"/>
        </w:rPr>
        <w:t xml:space="preserve">The NRC, in contravening the Atomic Energy Act, has </w:t>
      </w:r>
      <w:r w:rsidR="009E0335">
        <w:rPr>
          <w:rFonts w:ascii="Georgia" w:eastAsia="Times New Roman" w:hAnsi="Georgia" w:cs="Times New Roman"/>
          <w:color w:val="101010"/>
          <w:sz w:val="32"/>
        </w:rPr>
        <w:t>silenced t</w:t>
      </w:r>
      <w:r w:rsidR="00D6611B">
        <w:rPr>
          <w:rFonts w:ascii="Georgia" w:eastAsia="Times New Roman" w:hAnsi="Georgia" w:cs="Times New Roman"/>
          <w:iCs/>
          <w:color w:val="101010"/>
          <w:sz w:val="32"/>
        </w:rPr>
        <w:t>he</w:t>
      </w:r>
      <w:r w:rsidRPr="0065013B">
        <w:rPr>
          <w:rFonts w:ascii="Georgia" w:eastAsia="Times New Roman" w:hAnsi="Georgia" w:cs="Times New Roman"/>
          <w:iCs/>
          <w:color w:val="101010"/>
          <w:sz w:val="32"/>
        </w:rPr>
        <w:t xml:space="preserve"> </w:t>
      </w:r>
      <w:r w:rsidRPr="0065013B">
        <w:rPr>
          <w:rFonts w:ascii="Georgia" w:eastAsia="Times New Roman" w:hAnsi="Georgia" w:cs="Times New Roman"/>
          <w:color w:val="101010"/>
          <w:sz w:val="32"/>
        </w:rPr>
        <w:t>public’</w:t>
      </w:r>
      <w:r w:rsidR="00C03CC2">
        <w:rPr>
          <w:rFonts w:ascii="Georgia" w:eastAsia="Times New Roman" w:hAnsi="Georgia" w:cs="Times New Roman"/>
          <w:color w:val="101010"/>
          <w:sz w:val="32"/>
        </w:rPr>
        <w:t>s voice in a</w:t>
      </w:r>
      <w:r w:rsidR="009E0335">
        <w:rPr>
          <w:rFonts w:ascii="Georgia" w:eastAsia="Times New Roman" w:hAnsi="Georgia" w:cs="Times New Roman"/>
          <w:color w:val="101010"/>
          <w:sz w:val="32"/>
        </w:rPr>
        <w:t xml:space="preserve"> critical matter involving one of the most radioactive </w:t>
      </w:r>
      <w:r w:rsidR="00C03CC2">
        <w:rPr>
          <w:rFonts w:ascii="Georgia" w:eastAsia="Times New Roman" w:hAnsi="Georgia" w:cs="Times New Roman"/>
          <w:color w:val="101010"/>
          <w:sz w:val="32"/>
        </w:rPr>
        <w:t>sites</w:t>
      </w:r>
      <w:r w:rsidR="009E0335">
        <w:rPr>
          <w:rFonts w:ascii="Georgia" w:eastAsia="Times New Roman" w:hAnsi="Georgia" w:cs="Times New Roman"/>
          <w:color w:val="101010"/>
          <w:sz w:val="32"/>
        </w:rPr>
        <w:t xml:space="preserve"> in America.”</w:t>
      </w:r>
    </w:p>
    <w:p w:rsidR="00CB12D1" w:rsidRPr="0065013B" w:rsidRDefault="00CB12D1">
      <w:pPr>
        <w:rPr>
          <w:rFonts w:ascii="Georgia" w:hAnsi="Georgia"/>
          <w:sz w:val="32"/>
          <w:szCs w:val="28"/>
        </w:rPr>
      </w:pPr>
    </w:p>
    <w:sectPr w:rsidR="00CB12D1" w:rsidRPr="0065013B" w:rsidSect="00796DA5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CB12D1"/>
    <w:rsid w:val="00047A1D"/>
    <w:rsid w:val="000C08A6"/>
    <w:rsid w:val="001F5AD1"/>
    <w:rsid w:val="002741BD"/>
    <w:rsid w:val="002F4299"/>
    <w:rsid w:val="0052761E"/>
    <w:rsid w:val="0058265A"/>
    <w:rsid w:val="005A2ECF"/>
    <w:rsid w:val="0065013B"/>
    <w:rsid w:val="00796DA5"/>
    <w:rsid w:val="009E0335"/>
    <w:rsid w:val="00A04B34"/>
    <w:rsid w:val="00A24C30"/>
    <w:rsid w:val="00A708C9"/>
    <w:rsid w:val="00C03CC2"/>
    <w:rsid w:val="00C81DD2"/>
    <w:rsid w:val="00CB12D1"/>
    <w:rsid w:val="00D255E9"/>
    <w:rsid w:val="00D6611B"/>
    <w:rsid w:val="00DE6530"/>
    <w:rsid w:val="00E10278"/>
    <w:rsid w:val="00F46E50"/>
    <w:rsid w:val="00FC3326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DA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converted-space">
    <w:name w:val="apple-converted-space"/>
    <w:basedOn w:val="DefaultParagraphFont"/>
    <w:rsid w:val="00CB12D1"/>
  </w:style>
  <w:style w:type="character" w:customStyle="1" w:styleId="apple-style-span">
    <w:name w:val="apple-style-span"/>
    <w:basedOn w:val="DefaultParagraphFont"/>
    <w:rsid w:val="00CB12D1"/>
  </w:style>
  <w:style w:type="character" w:customStyle="1" w:styleId="apple-tab-span">
    <w:name w:val="apple-tab-span"/>
    <w:basedOn w:val="DefaultParagraphFont"/>
    <w:rsid w:val="00CB1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0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09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328</Words>
  <Characters>1875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Mulligan</dc:creator>
  <cp:keywords/>
  <dc:description/>
  <cp:lastModifiedBy>Eric Epstein</cp:lastModifiedBy>
  <cp:revision>13</cp:revision>
  <cp:lastPrinted>2020-11-30T00:36:00Z</cp:lastPrinted>
  <dcterms:created xsi:type="dcterms:W3CDTF">2020-11-28T18:35:00Z</dcterms:created>
  <dcterms:modified xsi:type="dcterms:W3CDTF">2020-11-30T20:19:00Z</dcterms:modified>
</cp:coreProperties>
</file>