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C1" w:rsidRPr="00D476C6" w:rsidRDefault="00DC58BA" w:rsidP="00D476C6">
      <w:pPr>
        <w:pStyle w:val="NormalWeb"/>
        <w:spacing w:before="2" w:after="2"/>
        <w:ind w:left="720"/>
        <w:rPr>
          <w:rFonts w:ascii="Georgia" w:hAnsi="Georgia"/>
          <w:b/>
          <w:sz w:val="28"/>
        </w:rPr>
      </w:pPr>
      <w:r w:rsidRPr="00D476C6">
        <w:rPr>
          <w:rFonts w:ascii="Georgia" w:hAnsi="Georgia"/>
          <w:b/>
          <w:sz w:val="28"/>
          <w:szCs w:val="24"/>
        </w:rPr>
        <w:t xml:space="preserve">Re: Program Coordination Between the Susquehanna River Basin Commission and the Pennsylvania </w:t>
      </w:r>
      <w:r w:rsidR="00D476C6">
        <w:rPr>
          <w:rFonts w:ascii="Georgia" w:hAnsi="Georgia"/>
          <w:b/>
          <w:sz w:val="28"/>
          <w:szCs w:val="24"/>
        </w:rPr>
        <w:t xml:space="preserve">     </w:t>
      </w:r>
      <w:r w:rsidR="00A367D4">
        <w:rPr>
          <w:rFonts w:ascii="Georgia" w:hAnsi="Georgia"/>
          <w:b/>
          <w:sz w:val="28"/>
          <w:szCs w:val="24"/>
        </w:rPr>
        <w:t xml:space="preserve">   </w:t>
      </w:r>
      <w:r w:rsidRPr="00D476C6">
        <w:rPr>
          <w:rFonts w:ascii="Georgia" w:hAnsi="Georgia"/>
          <w:b/>
          <w:sz w:val="28"/>
          <w:szCs w:val="24"/>
        </w:rPr>
        <w:t xml:space="preserve">Department of Environmental Protection </w:t>
      </w:r>
    </w:p>
    <w:p w:rsidR="00680BC1" w:rsidRDefault="00680BC1" w:rsidP="00DC58BA">
      <w:pPr>
        <w:pStyle w:val="NormalWeb"/>
        <w:spacing w:before="2" w:after="2"/>
        <w:rPr>
          <w:rFonts w:ascii="Georgia" w:hAnsi="Georgia"/>
          <w:sz w:val="28"/>
          <w:szCs w:val="24"/>
        </w:rPr>
      </w:pPr>
    </w:p>
    <w:p w:rsidR="00DC58BA" w:rsidRPr="00680BC1" w:rsidRDefault="00822DC6" w:rsidP="00DC58BA">
      <w:pPr>
        <w:pStyle w:val="NormalWeb"/>
        <w:spacing w:before="2" w:after="2"/>
        <w:rPr>
          <w:rFonts w:ascii="Georgia" w:hAnsi="Georgia"/>
          <w:sz w:val="28"/>
        </w:rPr>
      </w:pPr>
      <w:r>
        <w:rPr>
          <w:rFonts w:ascii="Georgia" w:hAnsi="Georgia"/>
          <w:sz w:val="28"/>
          <w:szCs w:val="24"/>
        </w:rPr>
        <w:tab/>
      </w:r>
      <w:r>
        <w:rPr>
          <w:rFonts w:ascii="Georgia" w:hAnsi="Georgia"/>
          <w:sz w:val="28"/>
          <w:szCs w:val="24"/>
        </w:rPr>
        <w:tab/>
      </w:r>
      <w:r>
        <w:rPr>
          <w:rFonts w:ascii="Georgia" w:hAnsi="Georgia"/>
          <w:sz w:val="28"/>
          <w:szCs w:val="24"/>
        </w:rPr>
        <w:tab/>
      </w:r>
      <w:r>
        <w:rPr>
          <w:rFonts w:ascii="Georgia" w:hAnsi="Georgia"/>
          <w:sz w:val="28"/>
          <w:szCs w:val="24"/>
        </w:rPr>
        <w:tab/>
        <w:t>November 22</w:t>
      </w:r>
      <w:r w:rsidR="00680BC1">
        <w:rPr>
          <w:rFonts w:ascii="Georgia" w:hAnsi="Georgia"/>
          <w:sz w:val="28"/>
          <w:szCs w:val="24"/>
        </w:rPr>
        <w:t xml:space="preserve">, 2021 </w:t>
      </w:r>
    </w:p>
    <w:p w:rsidR="00B24889" w:rsidRPr="00680BC1" w:rsidRDefault="00DC58BA" w:rsidP="00E628A6">
      <w:pPr>
        <w:spacing w:beforeLines="1" w:afterLines="1"/>
        <w:rPr>
          <w:rFonts w:ascii="Georgia" w:hAnsi="Georgia"/>
          <w:sz w:val="28"/>
        </w:rPr>
      </w:pPr>
      <w:r w:rsidRPr="00680BC1">
        <w:rPr>
          <w:rFonts w:ascii="Georgia" w:hAnsi="Georgia" w:cs="Times New Roman"/>
          <w:sz w:val="28"/>
        </w:rPr>
        <w:t xml:space="preserve"> </w:t>
      </w:r>
      <w:r w:rsidR="00836B97" w:rsidRPr="00680BC1">
        <w:rPr>
          <w:rFonts w:ascii="Georgia" w:hAnsi="Georgia" w:cs="Times New Roman"/>
          <w:sz w:val="28"/>
        </w:rPr>
        <w:t xml:space="preserve"> </w:t>
      </w:r>
    </w:p>
    <w:p w:rsidR="00836B97" w:rsidRPr="00680BC1" w:rsidRDefault="00836B97" w:rsidP="00836B97">
      <w:pPr>
        <w:pStyle w:val="NormalWeb"/>
        <w:spacing w:before="2" w:after="2"/>
        <w:rPr>
          <w:rFonts w:ascii="Georgia" w:hAnsi="Georgia"/>
          <w:sz w:val="28"/>
          <w:szCs w:val="24"/>
        </w:rPr>
      </w:pPr>
      <w:r w:rsidRPr="00680BC1">
        <w:rPr>
          <w:rFonts w:ascii="Georgia" w:hAnsi="Georgia"/>
          <w:sz w:val="28"/>
          <w:szCs w:val="24"/>
        </w:rPr>
        <w:t xml:space="preserve">Andrew </w:t>
      </w:r>
      <w:proofErr w:type="spellStart"/>
      <w:r w:rsidRPr="00680BC1">
        <w:rPr>
          <w:rFonts w:ascii="Georgia" w:hAnsi="Georgia"/>
          <w:sz w:val="28"/>
          <w:szCs w:val="24"/>
        </w:rPr>
        <w:t>Dehoff</w:t>
      </w:r>
      <w:proofErr w:type="spellEnd"/>
      <w:r w:rsidRPr="00680BC1">
        <w:rPr>
          <w:rFonts w:ascii="Georgia" w:hAnsi="Georgia"/>
          <w:sz w:val="28"/>
          <w:szCs w:val="24"/>
        </w:rPr>
        <w:br/>
        <w:t>Executive Director</w:t>
      </w:r>
      <w:r w:rsidRPr="00680BC1">
        <w:rPr>
          <w:rFonts w:ascii="Georgia" w:hAnsi="Georgia"/>
          <w:sz w:val="28"/>
          <w:szCs w:val="24"/>
        </w:rPr>
        <w:br/>
      </w:r>
      <w:proofErr w:type="gramStart"/>
      <w:r w:rsidRPr="00680BC1">
        <w:rPr>
          <w:rFonts w:ascii="Georgia" w:hAnsi="Georgia"/>
          <w:sz w:val="28"/>
          <w:szCs w:val="24"/>
        </w:rPr>
        <w:t>Susquehanna</w:t>
      </w:r>
      <w:proofErr w:type="gramEnd"/>
      <w:r w:rsidRPr="00680BC1">
        <w:rPr>
          <w:rFonts w:ascii="Georgia" w:hAnsi="Georgia"/>
          <w:sz w:val="28"/>
          <w:szCs w:val="24"/>
        </w:rPr>
        <w:t xml:space="preserve"> River Basin Commission </w:t>
      </w:r>
    </w:p>
    <w:p w:rsidR="00B24889" w:rsidRPr="00680BC1" w:rsidRDefault="00836B97" w:rsidP="000A0FF1">
      <w:pPr>
        <w:pStyle w:val="NormalWeb"/>
        <w:spacing w:before="2" w:after="2"/>
        <w:rPr>
          <w:rFonts w:ascii="Georgia" w:hAnsi="Georgia"/>
          <w:sz w:val="28"/>
        </w:rPr>
      </w:pPr>
      <w:r w:rsidRPr="00680BC1">
        <w:rPr>
          <w:rFonts w:ascii="Georgia" w:hAnsi="Georgia"/>
          <w:sz w:val="28"/>
          <w:szCs w:val="24"/>
        </w:rPr>
        <w:t>4423 N. Front Street</w:t>
      </w:r>
      <w:r w:rsidRPr="00680BC1">
        <w:rPr>
          <w:rFonts w:ascii="Georgia" w:hAnsi="Georgia"/>
          <w:sz w:val="28"/>
          <w:szCs w:val="24"/>
        </w:rPr>
        <w:br/>
        <w:t xml:space="preserve">Harrisburg, PA 17110 </w:t>
      </w:r>
    </w:p>
    <w:p w:rsidR="00F678F6" w:rsidRPr="00680BC1" w:rsidRDefault="00F678F6" w:rsidP="00E628A6">
      <w:pPr>
        <w:spacing w:beforeLines="1" w:afterLines="1"/>
        <w:rPr>
          <w:rFonts w:ascii="Georgia" w:hAnsi="Georgia" w:cs="Times New Roman"/>
          <w:sz w:val="28"/>
          <w:szCs w:val="20"/>
        </w:rPr>
      </w:pPr>
    </w:p>
    <w:p w:rsidR="000A0FF1" w:rsidRPr="00D476C6" w:rsidRDefault="00F678F6" w:rsidP="00E628A6">
      <w:pPr>
        <w:spacing w:beforeLines="1" w:afterLines="1"/>
        <w:ind w:firstLine="720"/>
        <w:rPr>
          <w:rFonts w:ascii="Georgia" w:hAnsi="Georgia" w:cs="Times New Roman"/>
          <w:b/>
          <w:sz w:val="28"/>
        </w:rPr>
      </w:pPr>
      <w:r w:rsidRPr="00D476C6">
        <w:rPr>
          <w:rFonts w:ascii="Georgia" w:hAnsi="Georgia" w:cs="Times New Roman"/>
          <w:b/>
          <w:sz w:val="28"/>
        </w:rPr>
        <w:t xml:space="preserve">Re: </w:t>
      </w:r>
      <w:r w:rsidR="00D476C6" w:rsidRPr="00D476C6">
        <w:rPr>
          <w:rFonts w:ascii="Georgia" w:hAnsi="Georgia" w:cs="Times New Roman"/>
          <w:b/>
          <w:sz w:val="28"/>
        </w:rPr>
        <w:t>Comments of Three</w:t>
      </w:r>
      <w:r w:rsidR="00D476C6">
        <w:rPr>
          <w:rFonts w:ascii="Georgia" w:hAnsi="Georgia" w:cs="Times New Roman"/>
          <w:b/>
          <w:sz w:val="28"/>
        </w:rPr>
        <w:t xml:space="preserve"> Mile Isl</w:t>
      </w:r>
      <w:r w:rsidR="00D476C6" w:rsidRPr="00D476C6">
        <w:rPr>
          <w:rFonts w:ascii="Georgia" w:hAnsi="Georgia" w:cs="Times New Roman"/>
          <w:b/>
          <w:sz w:val="28"/>
        </w:rPr>
        <w:t>and Alert, Inc.</w:t>
      </w:r>
    </w:p>
    <w:p w:rsidR="000A0FF1" w:rsidRPr="00D476C6" w:rsidRDefault="000A0FF1" w:rsidP="00E628A6">
      <w:pPr>
        <w:spacing w:beforeLines="1" w:afterLines="1"/>
        <w:rPr>
          <w:rFonts w:ascii="Georgia" w:hAnsi="Georgia" w:cs="Times New Roman"/>
          <w:b/>
          <w:sz w:val="28"/>
        </w:rPr>
      </w:pPr>
    </w:p>
    <w:p w:rsidR="00F678F6" w:rsidRPr="00680BC1" w:rsidRDefault="00D476C6" w:rsidP="00E628A6">
      <w:pPr>
        <w:spacing w:beforeLines="1" w:afterLines="1"/>
        <w:rPr>
          <w:rFonts w:ascii="Georgia" w:hAnsi="Georgia" w:cs="Times New Roman"/>
          <w:sz w:val="28"/>
          <w:szCs w:val="20"/>
        </w:rPr>
      </w:pPr>
      <w:r>
        <w:rPr>
          <w:rFonts w:ascii="Georgia" w:hAnsi="Georgia" w:cs="Times New Roman"/>
          <w:sz w:val="28"/>
        </w:rPr>
        <w:t xml:space="preserve">Dear </w:t>
      </w:r>
      <w:r w:rsidR="000A0FF1">
        <w:rPr>
          <w:rFonts w:ascii="Georgia" w:hAnsi="Georgia" w:cs="Times New Roman"/>
          <w:sz w:val="28"/>
        </w:rPr>
        <w:t>Andrew:</w:t>
      </w:r>
      <w:r w:rsidR="00F678F6" w:rsidRPr="00680BC1">
        <w:rPr>
          <w:rFonts w:ascii="Georgia" w:hAnsi="Georgia" w:cs="Times New Roman"/>
          <w:sz w:val="28"/>
        </w:rPr>
        <w:t xml:space="preserve"> </w:t>
      </w:r>
    </w:p>
    <w:p w:rsidR="00247E5C" w:rsidRPr="00680BC1" w:rsidRDefault="00674A43" w:rsidP="00E628A6">
      <w:pPr>
        <w:spacing w:beforeLines="1" w:afterLines="1"/>
        <w:rPr>
          <w:rFonts w:ascii="Georgia" w:hAnsi="Georgia" w:cs="Times New Roman"/>
          <w:sz w:val="28"/>
        </w:rPr>
      </w:pPr>
      <w:r w:rsidRPr="00680BC1">
        <w:rPr>
          <w:rFonts w:ascii="Georgia" w:hAnsi="Georgia" w:cs="Times New Roman"/>
          <w:sz w:val="28"/>
        </w:rPr>
        <w:t xml:space="preserve"> </w:t>
      </w:r>
    </w:p>
    <w:p w:rsidR="00247E5C" w:rsidRPr="00680BC1" w:rsidRDefault="00247E5C" w:rsidP="00E628A6">
      <w:pPr>
        <w:spacing w:beforeLines="1" w:afterLines="1"/>
        <w:ind w:firstLine="720"/>
        <w:rPr>
          <w:rFonts w:ascii="Georgia" w:hAnsi="Georgia" w:cs="Times New Roman"/>
          <w:sz w:val="28"/>
        </w:rPr>
      </w:pPr>
      <w:r w:rsidRPr="00680BC1">
        <w:rPr>
          <w:rFonts w:ascii="Georgia" w:hAnsi="Georgia" w:cs="Times New Roman"/>
          <w:sz w:val="28"/>
        </w:rPr>
        <w:t xml:space="preserve">The purpose of proposed </w:t>
      </w:r>
      <w:r w:rsidR="00F678F6" w:rsidRPr="00680BC1">
        <w:rPr>
          <w:rFonts w:ascii="Georgia" w:hAnsi="Georgia" w:cs="Times New Roman"/>
          <w:sz w:val="28"/>
        </w:rPr>
        <w:t>Letter of Understanding (</w:t>
      </w:r>
      <w:r w:rsidR="0026701E" w:rsidRPr="00680BC1">
        <w:rPr>
          <w:rFonts w:ascii="Georgia" w:hAnsi="Georgia" w:cs="Times New Roman"/>
          <w:sz w:val="28"/>
        </w:rPr>
        <w:t>“</w:t>
      </w:r>
      <w:r w:rsidR="00F678F6" w:rsidRPr="00680BC1">
        <w:rPr>
          <w:rFonts w:ascii="Georgia" w:hAnsi="Georgia" w:cs="Times New Roman"/>
          <w:sz w:val="28"/>
        </w:rPr>
        <w:t>LOU)</w:t>
      </w:r>
      <w:r w:rsidR="0026701E" w:rsidRPr="00680BC1">
        <w:rPr>
          <w:rFonts w:ascii="Georgia" w:hAnsi="Georgia" w:cs="Times New Roman"/>
          <w:sz w:val="28"/>
        </w:rPr>
        <w:t>”</w:t>
      </w:r>
      <w:r w:rsidR="00F678F6" w:rsidRPr="00680BC1">
        <w:rPr>
          <w:rFonts w:ascii="Georgia" w:hAnsi="Georgia" w:cs="Times New Roman"/>
          <w:sz w:val="28"/>
        </w:rPr>
        <w:t xml:space="preserve"> is to establish the terms under which the Susquehanna River Basin Commission</w:t>
      </w:r>
      <w:r w:rsidR="00B50D60">
        <w:rPr>
          <w:rFonts w:ascii="Georgia" w:hAnsi="Georgia" w:cs="Times New Roman"/>
          <w:sz w:val="28"/>
        </w:rPr>
        <w:t xml:space="preserve"> (“Commission” or “SRBC”), a federal-interstate compact</w:t>
      </w:r>
      <w:proofErr w:type="gramStart"/>
      <w:r w:rsidR="00B50D60">
        <w:rPr>
          <w:rFonts w:ascii="Georgia" w:hAnsi="Georgia" w:cs="Times New Roman"/>
          <w:sz w:val="28"/>
        </w:rPr>
        <w:t xml:space="preserve">, </w:t>
      </w:r>
      <w:r w:rsidR="00650F3B">
        <w:rPr>
          <w:rFonts w:ascii="Georgia" w:hAnsi="Georgia" w:cs="Times New Roman"/>
          <w:sz w:val="28"/>
        </w:rPr>
        <w:t xml:space="preserve"> </w:t>
      </w:r>
      <w:r w:rsidR="00F678F6" w:rsidRPr="00680BC1">
        <w:rPr>
          <w:rFonts w:ascii="Georgia" w:hAnsi="Georgia" w:cs="Times New Roman"/>
          <w:sz w:val="28"/>
        </w:rPr>
        <w:t xml:space="preserve"> and</w:t>
      </w:r>
      <w:proofErr w:type="gramEnd"/>
      <w:r w:rsidR="00F678F6" w:rsidRPr="00680BC1">
        <w:rPr>
          <w:rFonts w:ascii="Georgia" w:hAnsi="Georgia" w:cs="Times New Roman"/>
          <w:sz w:val="28"/>
        </w:rPr>
        <w:t xml:space="preserve"> the Pennsylvania Department </w:t>
      </w:r>
      <w:r w:rsidR="0026701E" w:rsidRPr="00680BC1">
        <w:rPr>
          <w:rFonts w:ascii="Georgia" w:hAnsi="Georgia" w:cs="Times New Roman"/>
          <w:sz w:val="28"/>
        </w:rPr>
        <w:t>of Environmental Protection (“D</w:t>
      </w:r>
      <w:r w:rsidR="00F678F6" w:rsidRPr="00680BC1">
        <w:rPr>
          <w:rFonts w:ascii="Georgia" w:hAnsi="Georgia" w:cs="Times New Roman"/>
          <w:sz w:val="28"/>
        </w:rPr>
        <w:t>EP</w:t>
      </w:r>
      <w:r w:rsidR="0026701E" w:rsidRPr="00680BC1">
        <w:rPr>
          <w:rFonts w:ascii="Georgia" w:hAnsi="Georgia" w:cs="Times New Roman"/>
          <w:sz w:val="28"/>
        </w:rPr>
        <w:t>”</w:t>
      </w:r>
      <w:r w:rsidR="00F678F6" w:rsidRPr="00680BC1">
        <w:rPr>
          <w:rFonts w:ascii="Georgia" w:hAnsi="Georgia" w:cs="Times New Roman"/>
          <w:sz w:val="28"/>
        </w:rPr>
        <w:t xml:space="preserve">), acting through their proper officials, agree to cooperate and coordinate review of water resource projects, coordinate the collection and exchange of water use data, avoid duplication of efforts, and assure overall management and protection of water resources in the Pennsylvania portion of the Susquehanna River Basin. </w:t>
      </w:r>
    </w:p>
    <w:p w:rsidR="00247E5C" w:rsidRPr="00680BC1" w:rsidRDefault="00247E5C" w:rsidP="00E628A6">
      <w:pPr>
        <w:spacing w:beforeLines="1" w:afterLines="1"/>
        <w:ind w:firstLine="720"/>
        <w:rPr>
          <w:rFonts w:ascii="Georgia" w:hAnsi="Georgia" w:cs="Times New Roman"/>
          <w:sz w:val="28"/>
        </w:rPr>
      </w:pPr>
    </w:p>
    <w:p w:rsidR="00D476C6" w:rsidRDefault="00247E5C" w:rsidP="00E628A6">
      <w:pPr>
        <w:spacing w:beforeLines="1" w:afterLines="1"/>
        <w:ind w:firstLine="720"/>
        <w:rPr>
          <w:rFonts w:ascii="Georgia" w:hAnsi="Georgia" w:cs="Times New Roman"/>
          <w:sz w:val="28"/>
        </w:rPr>
      </w:pPr>
      <w:r w:rsidRPr="00680BC1">
        <w:rPr>
          <w:rFonts w:ascii="Georgia" w:hAnsi="Georgia" w:cs="Times New Roman"/>
          <w:sz w:val="28"/>
        </w:rPr>
        <w:t>The problem</w:t>
      </w:r>
      <w:r w:rsidR="00B50D60">
        <w:rPr>
          <w:rFonts w:ascii="Georgia" w:hAnsi="Georgia" w:cs="Times New Roman"/>
          <w:sz w:val="28"/>
        </w:rPr>
        <w:t>s</w:t>
      </w:r>
      <w:r w:rsidRPr="00680BC1">
        <w:rPr>
          <w:rFonts w:ascii="Georgia" w:hAnsi="Georgia" w:cs="Times New Roman"/>
          <w:sz w:val="28"/>
        </w:rPr>
        <w:t xml:space="preserve"> with the </w:t>
      </w:r>
      <w:proofErr w:type="gramStart"/>
      <w:r w:rsidRPr="00680BC1">
        <w:rPr>
          <w:rFonts w:ascii="Georgia" w:hAnsi="Georgia" w:cs="Times New Roman"/>
          <w:sz w:val="28"/>
        </w:rPr>
        <w:t>we</w:t>
      </w:r>
      <w:r w:rsidR="005E46BD">
        <w:rPr>
          <w:rFonts w:ascii="Georgia" w:hAnsi="Georgia" w:cs="Times New Roman"/>
          <w:sz w:val="28"/>
        </w:rPr>
        <w:t>ll intentioned</w:t>
      </w:r>
      <w:proofErr w:type="gramEnd"/>
      <w:r w:rsidR="005E46BD">
        <w:rPr>
          <w:rFonts w:ascii="Georgia" w:hAnsi="Georgia" w:cs="Times New Roman"/>
          <w:sz w:val="28"/>
        </w:rPr>
        <w:t xml:space="preserve"> proposal are </w:t>
      </w:r>
      <w:r w:rsidR="00B50D60">
        <w:rPr>
          <w:rFonts w:ascii="Georgia" w:hAnsi="Georgia" w:cs="Times New Roman"/>
          <w:sz w:val="28"/>
        </w:rPr>
        <w:t>two</w:t>
      </w:r>
      <w:r w:rsidRPr="00680BC1">
        <w:rPr>
          <w:rFonts w:ascii="Georgia" w:hAnsi="Georgia" w:cs="Times New Roman"/>
          <w:sz w:val="28"/>
        </w:rPr>
        <w:t xml:space="preserve"> fold: </w:t>
      </w:r>
    </w:p>
    <w:p w:rsidR="00674A43" w:rsidRPr="00680BC1" w:rsidRDefault="00247E5C" w:rsidP="00E628A6">
      <w:pPr>
        <w:spacing w:beforeLines="1" w:afterLines="1"/>
        <w:rPr>
          <w:rFonts w:ascii="Georgia" w:hAnsi="Georgia" w:cs="Times New Roman"/>
          <w:sz w:val="28"/>
        </w:rPr>
      </w:pPr>
      <w:r w:rsidRPr="00680BC1">
        <w:rPr>
          <w:rFonts w:ascii="Georgia" w:hAnsi="Georgia" w:cs="Times New Roman"/>
          <w:sz w:val="28"/>
        </w:rPr>
        <w:t xml:space="preserve">1) </w:t>
      </w:r>
      <w:r w:rsidR="00674A43" w:rsidRPr="00680BC1">
        <w:rPr>
          <w:rFonts w:ascii="Georgia" w:hAnsi="Georgia" w:cs="Times New Roman"/>
          <w:sz w:val="28"/>
        </w:rPr>
        <w:t>T</w:t>
      </w:r>
      <w:r w:rsidRPr="00680BC1">
        <w:rPr>
          <w:rFonts w:ascii="Georgia" w:hAnsi="Georgia" w:cs="Times New Roman"/>
          <w:sz w:val="28"/>
        </w:rPr>
        <w:t>he modern day application o</w:t>
      </w:r>
      <w:r w:rsidR="00674A43" w:rsidRPr="00680BC1">
        <w:rPr>
          <w:rFonts w:ascii="Georgia" w:hAnsi="Georgia" w:cs="Times New Roman"/>
          <w:sz w:val="28"/>
        </w:rPr>
        <w:t xml:space="preserve">f the </w:t>
      </w:r>
      <w:r w:rsidRPr="00680BC1">
        <w:rPr>
          <w:rFonts w:ascii="Georgia" w:hAnsi="Georgia" w:cs="Times New Roman"/>
          <w:sz w:val="28"/>
        </w:rPr>
        <w:t xml:space="preserve">term </w:t>
      </w:r>
      <w:r w:rsidR="00674A43" w:rsidRPr="00680BC1">
        <w:rPr>
          <w:rFonts w:ascii="Georgia" w:hAnsi="Georgia" w:cs="Times New Roman"/>
          <w:sz w:val="28"/>
        </w:rPr>
        <w:t>“</w:t>
      </w:r>
      <w:r w:rsidR="00D476C6">
        <w:rPr>
          <w:rFonts w:ascii="Georgia" w:hAnsi="Georgia" w:cs="Times New Roman"/>
          <w:sz w:val="28"/>
        </w:rPr>
        <w:t xml:space="preserve">duplication” is code for  </w:t>
      </w:r>
      <w:r w:rsidRPr="00680BC1">
        <w:rPr>
          <w:rFonts w:ascii="Georgia" w:hAnsi="Georgia" w:cs="Times New Roman"/>
          <w:sz w:val="28"/>
        </w:rPr>
        <w:t xml:space="preserve"> captured regulatory agencies</w:t>
      </w:r>
      <w:r w:rsidR="00674A43" w:rsidRPr="00680BC1">
        <w:rPr>
          <w:rFonts w:ascii="Georgia" w:hAnsi="Georgia" w:cs="Times New Roman"/>
          <w:sz w:val="28"/>
        </w:rPr>
        <w:t xml:space="preserve"> advertising </w:t>
      </w:r>
      <w:r w:rsidRPr="00680BC1">
        <w:rPr>
          <w:rFonts w:ascii="Georgia" w:hAnsi="Georgia" w:cs="Times New Roman"/>
          <w:sz w:val="28"/>
        </w:rPr>
        <w:t>they intend to eliminate due process under the guise of “efficiency,” “paper work reduction</w:t>
      </w:r>
      <w:r w:rsidR="00D476C6">
        <w:rPr>
          <w:rFonts w:ascii="Georgia" w:hAnsi="Georgia" w:cs="Times New Roman"/>
          <w:sz w:val="28"/>
        </w:rPr>
        <w:t>,</w:t>
      </w:r>
      <w:r w:rsidRPr="00680BC1">
        <w:rPr>
          <w:rFonts w:ascii="Georgia" w:hAnsi="Georgia" w:cs="Times New Roman"/>
          <w:sz w:val="28"/>
        </w:rPr>
        <w:t>” and “</w:t>
      </w:r>
      <w:r w:rsidR="00674A43" w:rsidRPr="00680BC1">
        <w:rPr>
          <w:rFonts w:ascii="Georgia" w:hAnsi="Georgia" w:cs="Times New Roman"/>
          <w:sz w:val="28"/>
        </w:rPr>
        <w:t>unnecessary</w:t>
      </w:r>
      <w:r w:rsidR="006047EA">
        <w:rPr>
          <w:rFonts w:ascii="Georgia" w:hAnsi="Georgia" w:cs="Times New Roman"/>
          <w:sz w:val="28"/>
        </w:rPr>
        <w:t xml:space="preserve"> regulatory burdens</w:t>
      </w:r>
      <w:r w:rsidRPr="00680BC1">
        <w:rPr>
          <w:rFonts w:ascii="Georgia" w:hAnsi="Georgia" w:cs="Times New Roman"/>
          <w:sz w:val="28"/>
        </w:rPr>
        <w:t>”</w:t>
      </w:r>
      <w:r w:rsidR="006047EA">
        <w:rPr>
          <w:rFonts w:ascii="Georgia" w:hAnsi="Georgia" w:cs="Times New Roman"/>
          <w:sz w:val="28"/>
        </w:rPr>
        <w:t>;</w:t>
      </w:r>
      <w:r w:rsidR="0026701E" w:rsidRPr="00680BC1">
        <w:rPr>
          <w:rFonts w:ascii="Georgia" w:hAnsi="Georgia" w:cs="Times New Roman"/>
          <w:sz w:val="28"/>
        </w:rPr>
        <w:t xml:space="preserve"> </w:t>
      </w:r>
      <w:r w:rsidR="00B50D60">
        <w:rPr>
          <w:rFonts w:ascii="Georgia" w:hAnsi="Georgia" w:cs="Times New Roman"/>
          <w:sz w:val="28"/>
        </w:rPr>
        <w:t xml:space="preserve">and, </w:t>
      </w:r>
      <w:r w:rsidR="0026701E" w:rsidRPr="00680BC1">
        <w:rPr>
          <w:rFonts w:ascii="Georgia" w:hAnsi="Georgia" w:cs="Times New Roman"/>
          <w:sz w:val="28"/>
        </w:rPr>
        <w:t>2) A documen</w:t>
      </w:r>
      <w:r w:rsidR="006047EA">
        <w:rPr>
          <w:rFonts w:ascii="Georgia" w:hAnsi="Georgia" w:cs="Times New Roman"/>
          <w:sz w:val="28"/>
        </w:rPr>
        <w:t xml:space="preserve">t with a thirty day shelf life </w:t>
      </w:r>
      <w:r w:rsidR="0026701E" w:rsidRPr="00680BC1">
        <w:rPr>
          <w:rFonts w:ascii="Georgia" w:hAnsi="Georgia" w:cs="Times New Roman"/>
          <w:sz w:val="28"/>
        </w:rPr>
        <w:t>re-reciting existing protocols is duplicative, inefficient, an</w:t>
      </w:r>
      <w:r w:rsidR="00B50D60">
        <w:rPr>
          <w:rFonts w:ascii="Georgia" w:hAnsi="Georgia" w:cs="Times New Roman"/>
          <w:sz w:val="28"/>
        </w:rPr>
        <w:t>d a waste of limited resources.</w:t>
      </w:r>
      <w:r w:rsidR="006A7A56" w:rsidRPr="00680BC1">
        <w:rPr>
          <w:rFonts w:ascii="Georgia" w:hAnsi="Georgia" w:cs="Times New Roman"/>
          <w:sz w:val="28"/>
        </w:rPr>
        <w:t xml:space="preserve"> </w:t>
      </w:r>
      <w:r w:rsidR="00D5637F">
        <w:rPr>
          <w:rFonts w:ascii="Georgia" w:hAnsi="Georgia" w:cs="Times New Roman"/>
          <w:sz w:val="28"/>
        </w:rPr>
        <w:t>Rather tha</w:t>
      </w:r>
      <w:r w:rsidR="00B50D60">
        <w:rPr>
          <w:rFonts w:ascii="Georgia" w:hAnsi="Georgia" w:cs="Times New Roman"/>
          <w:sz w:val="28"/>
        </w:rPr>
        <w:t>n navigate around the margins</w:t>
      </w:r>
      <w:r w:rsidR="00D5637F">
        <w:rPr>
          <w:rFonts w:ascii="Georgia" w:hAnsi="Georgia" w:cs="Times New Roman"/>
          <w:sz w:val="28"/>
        </w:rPr>
        <w:t xml:space="preserve">, </w:t>
      </w:r>
      <w:r w:rsidR="00B50D60">
        <w:rPr>
          <w:rFonts w:ascii="Georgia" w:hAnsi="Georgia" w:cs="Times New Roman"/>
          <w:sz w:val="28"/>
        </w:rPr>
        <w:t>resources would be better deployed to</w:t>
      </w:r>
      <w:r w:rsidR="00D5637F">
        <w:rPr>
          <w:rFonts w:ascii="Georgia" w:hAnsi="Georgia" w:cs="Times New Roman"/>
          <w:sz w:val="28"/>
        </w:rPr>
        <w:t xml:space="preserve"> c</w:t>
      </w:r>
      <w:r w:rsidR="006047EA">
        <w:rPr>
          <w:rFonts w:ascii="Georgia" w:hAnsi="Georgia" w:cs="Times New Roman"/>
          <w:sz w:val="28"/>
        </w:rPr>
        <w:t>oordi</w:t>
      </w:r>
      <w:r w:rsidR="00D476C6">
        <w:rPr>
          <w:rFonts w:ascii="Georgia" w:hAnsi="Georgia" w:cs="Times New Roman"/>
          <w:sz w:val="28"/>
        </w:rPr>
        <w:t>nate activit</w:t>
      </w:r>
      <w:r w:rsidR="006047EA">
        <w:rPr>
          <w:rFonts w:ascii="Georgia" w:hAnsi="Georgia" w:cs="Times New Roman"/>
          <w:sz w:val="28"/>
        </w:rPr>
        <w:t>i</w:t>
      </w:r>
      <w:r w:rsidR="00D476C6">
        <w:rPr>
          <w:rFonts w:ascii="Georgia" w:hAnsi="Georgia" w:cs="Times New Roman"/>
          <w:sz w:val="28"/>
        </w:rPr>
        <w:t>es to deal wi</w:t>
      </w:r>
      <w:r w:rsidR="006047EA">
        <w:rPr>
          <w:rFonts w:ascii="Georgia" w:hAnsi="Georgia" w:cs="Times New Roman"/>
          <w:sz w:val="28"/>
        </w:rPr>
        <w:t>th current viola</w:t>
      </w:r>
      <w:r w:rsidR="005E46BD">
        <w:rPr>
          <w:rFonts w:ascii="Georgia" w:hAnsi="Georgia" w:cs="Times New Roman"/>
          <w:sz w:val="28"/>
        </w:rPr>
        <w:t>tions including the</w:t>
      </w:r>
      <w:r w:rsidR="006047EA">
        <w:rPr>
          <w:rFonts w:ascii="Georgia" w:hAnsi="Georgia" w:cs="Times New Roman"/>
          <w:sz w:val="28"/>
        </w:rPr>
        <w:t xml:space="preserve"> discharge of s</w:t>
      </w:r>
      <w:r w:rsidR="00B50D60">
        <w:rPr>
          <w:rFonts w:ascii="Georgia" w:hAnsi="Georgia" w:cs="Times New Roman"/>
          <w:sz w:val="28"/>
        </w:rPr>
        <w:t>e</w:t>
      </w:r>
      <w:r w:rsidR="006047EA">
        <w:rPr>
          <w:rFonts w:ascii="Georgia" w:hAnsi="Georgia" w:cs="Times New Roman"/>
          <w:sz w:val="28"/>
        </w:rPr>
        <w:t xml:space="preserve">wage by </w:t>
      </w:r>
      <w:r w:rsidR="00D476C6">
        <w:rPr>
          <w:rFonts w:ascii="Georgia" w:hAnsi="Georgia" w:cs="Times New Roman"/>
          <w:sz w:val="28"/>
        </w:rPr>
        <w:t xml:space="preserve">the City of Harrisburg, sediment collection at the </w:t>
      </w:r>
      <w:proofErr w:type="spellStart"/>
      <w:r w:rsidR="00D476C6">
        <w:rPr>
          <w:rFonts w:ascii="Georgia" w:hAnsi="Georgia" w:cs="Times New Roman"/>
          <w:sz w:val="28"/>
        </w:rPr>
        <w:t>Conowing</w:t>
      </w:r>
      <w:r w:rsidR="00B50D60">
        <w:rPr>
          <w:rFonts w:ascii="Georgia" w:hAnsi="Georgia" w:cs="Times New Roman"/>
          <w:sz w:val="28"/>
        </w:rPr>
        <w:t>o</w:t>
      </w:r>
      <w:proofErr w:type="spellEnd"/>
      <w:r w:rsidR="00D476C6">
        <w:rPr>
          <w:rFonts w:ascii="Georgia" w:hAnsi="Georgia" w:cs="Times New Roman"/>
          <w:sz w:val="28"/>
        </w:rPr>
        <w:t xml:space="preserve"> Dam, and fish kills and the dis</w:t>
      </w:r>
      <w:r w:rsidR="002D444F">
        <w:rPr>
          <w:rFonts w:ascii="Georgia" w:hAnsi="Georgia" w:cs="Times New Roman"/>
          <w:sz w:val="28"/>
        </w:rPr>
        <w:t xml:space="preserve">charge of radioactive water, </w:t>
      </w:r>
      <w:r w:rsidR="00D476C6">
        <w:rPr>
          <w:rFonts w:ascii="Georgia" w:hAnsi="Georgia" w:cs="Times New Roman"/>
          <w:sz w:val="28"/>
        </w:rPr>
        <w:t>thermal pollution</w:t>
      </w:r>
      <w:r w:rsidR="002D444F">
        <w:rPr>
          <w:rFonts w:ascii="Georgia" w:hAnsi="Georgia" w:cs="Times New Roman"/>
          <w:sz w:val="28"/>
        </w:rPr>
        <w:t>, and tri</w:t>
      </w:r>
      <w:r w:rsidR="00822DC6">
        <w:rPr>
          <w:rFonts w:ascii="Georgia" w:hAnsi="Georgia" w:cs="Times New Roman"/>
          <w:sz w:val="28"/>
        </w:rPr>
        <w:t>ti</w:t>
      </w:r>
      <w:r w:rsidR="002D444F">
        <w:rPr>
          <w:rFonts w:ascii="Georgia" w:hAnsi="Georgia" w:cs="Times New Roman"/>
          <w:sz w:val="28"/>
        </w:rPr>
        <w:t>um plumes</w:t>
      </w:r>
      <w:r w:rsidR="00D476C6">
        <w:rPr>
          <w:rFonts w:ascii="Georgia" w:hAnsi="Georgia" w:cs="Times New Roman"/>
          <w:sz w:val="28"/>
        </w:rPr>
        <w:t xml:space="preserve"> from nuclear power plants.</w:t>
      </w:r>
    </w:p>
    <w:p w:rsidR="00674A43" w:rsidRPr="00680BC1" w:rsidRDefault="000A0FF1" w:rsidP="00E628A6">
      <w:pPr>
        <w:spacing w:beforeLines="1" w:afterLines="1"/>
        <w:ind w:firstLine="720"/>
        <w:rPr>
          <w:rFonts w:ascii="Georgia" w:hAnsi="Georgia" w:cs="Times New Roman"/>
          <w:sz w:val="28"/>
        </w:rPr>
      </w:pP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sidR="00D5637F">
        <w:rPr>
          <w:rFonts w:ascii="Georgia" w:hAnsi="Georgia" w:cs="Times New Roman"/>
          <w:sz w:val="28"/>
        </w:rPr>
        <w:t xml:space="preserve"> </w:t>
      </w:r>
      <w:r>
        <w:rPr>
          <w:rFonts w:ascii="Georgia" w:hAnsi="Georgia" w:cs="Times New Roman"/>
          <w:sz w:val="28"/>
        </w:rPr>
        <w:t>1</w:t>
      </w:r>
    </w:p>
    <w:p w:rsidR="009446A0" w:rsidRDefault="00674A43" w:rsidP="00E628A6">
      <w:pPr>
        <w:spacing w:beforeLines="1" w:afterLines="1"/>
        <w:ind w:firstLine="720"/>
        <w:rPr>
          <w:rFonts w:ascii="Georgia" w:hAnsi="Georgia" w:cs="Times New Roman"/>
          <w:sz w:val="28"/>
        </w:rPr>
      </w:pPr>
      <w:r w:rsidRPr="00680BC1">
        <w:rPr>
          <w:rFonts w:ascii="Georgia" w:hAnsi="Georgia" w:cs="Times New Roman"/>
          <w:sz w:val="28"/>
        </w:rPr>
        <w:t xml:space="preserve">Both the DEP and the SRBC are being held hostage by </w:t>
      </w:r>
      <w:r w:rsidR="003B4E07" w:rsidRPr="00680BC1">
        <w:rPr>
          <w:rFonts w:ascii="Georgia" w:hAnsi="Georgia" w:cs="Times New Roman"/>
          <w:sz w:val="28"/>
        </w:rPr>
        <w:t>radical</w:t>
      </w:r>
      <w:r w:rsidR="005E46BD">
        <w:rPr>
          <w:rFonts w:ascii="Georgia" w:hAnsi="Georgia" w:cs="Times New Roman"/>
          <w:sz w:val="28"/>
        </w:rPr>
        <w:t xml:space="preserve"> conservatives in the House of </w:t>
      </w:r>
      <w:r w:rsidR="003B4E07" w:rsidRPr="00680BC1">
        <w:rPr>
          <w:rFonts w:ascii="Georgia" w:hAnsi="Georgia" w:cs="Times New Roman"/>
          <w:sz w:val="28"/>
        </w:rPr>
        <w:t xml:space="preserve">Representatives and state Senate who believe </w:t>
      </w:r>
      <w:r w:rsidR="00D476C6">
        <w:rPr>
          <w:rFonts w:ascii="Georgia" w:hAnsi="Georgia" w:cs="Times New Roman"/>
          <w:sz w:val="28"/>
        </w:rPr>
        <w:t xml:space="preserve">climate </w:t>
      </w:r>
      <w:r w:rsidR="006047EA">
        <w:rPr>
          <w:rFonts w:ascii="Georgia" w:hAnsi="Georgia" w:cs="Times New Roman"/>
          <w:sz w:val="28"/>
        </w:rPr>
        <w:t xml:space="preserve">change is a gimmick. </w:t>
      </w:r>
      <w:r w:rsidR="00416B5C" w:rsidRPr="00680BC1">
        <w:rPr>
          <w:rFonts w:ascii="Georgia" w:hAnsi="Georgia" w:cs="Times New Roman"/>
          <w:sz w:val="28"/>
        </w:rPr>
        <w:t xml:space="preserve">The </w:t>
      </w:r>
      <w:r w:rsidR="003B4E07" w:rsidRPr="00680BC1">
        <w:rPr>
          <w:rFonts w:ascii="Georgia" w:hAnsi="Georgia" w:cs="Times New Roman"/>
          <w:sz w:val="28"/>
        </w:rPr>
        <w:t>missives</w:t>
      </w:r>
      <w:r w:rsidR="00416B5C" w:rsidRPr="00680BC1">
        <w:rPr>
          <w:rFonts w:ascii="Georgia" w:hAnsi="Georgia" w:cs="Times New Roman"/>
          <w:sz w:val="28"/>
        </w:rPr>
        <w:t xml:space="preserve"> and threats </w:t>
      </w:r>
      <w:r w:rsidR="000A0FF1">
        <w:rPr>
          <w:rFonts w:ascii="Georgia" w:hAnsi="Georgia" w:cs="Times New Roman"/>
          <w:sz w:val="28"/>
        </w:rPr>
        <w:t>from Se</w:t>
      </w:r>
      <w:r w:rsidRPr="00680BC1">
        <w:rPr>
          <w:rFonts w:ascii="Georgia" w:hAnsi="Georgia" w:cs="Times New Roman"/>
          <w:sz w:val="28"/>
        </w:rPr>
        <w:t>n</w:t>
      </w:r>
      <w:r w:rsidR="000A0FF1">
        <w:rPr>
          <w:rFonts w:ascii="Georgia" w:hAnsi="Georgia" w:cs="Times New Roman"/>
          <w:sz w:val="28"/>
        </w:rPr>
        <w:t>a</w:t>
      </w:r>
      <w:r w:rsidRPr="00680BC1">
        <w:rPr>
          <w:rFonts w:ascii="Georgia" w:hAnsi="Georgia" w:cs="Times New Roman"/>
          <w:sz w:val="28"/>
        </w:rPr>
        <w:t xml:space="preserve">tor </w:t>
      </w:r>
      <w:r w:rsidR="006047EA">
        <w:rPr>
          <w:rFonts w:ascii="Georgia" w:hAnsi="Georgia" w:cs="Times New Roman"/>
          <w:sz w:val="28"/>
        </w:rPr>
        <w:t xml:space="preserve">Gene </w:t>
      </w:r>
      <w:r w:rsidRPr="00680BC1">
        <w:rPr>
          <w:rFonts w:ascii="Georgia" w:hAnsi="Georgia" w:cs="Times New Roman"/>
          <w:sz w:val="28"/>
        </w:rPr>
        <w:t xml:space="preserve">Yaw </w:t>
      </w:r>
      <w:r w:rsidR="009446A0">
        <w:rPr>
          <w:rFonts w:ascii="Georgia" w:hAnsi="Georgia" w:cs="Times New Roman"/>
          <w:sz w:val="28"/>
        </w:rPr>
        <w:t xml:space="preserve">- </w:t>
      </w:r>
      <w:r w:rsidRPr="00680BC1">
        <w:rPr>
          <w:rFonts w:ascii="Georgia" w:hAnsi="Georgia" w:cs="Times New Roman"/>
          <w:sz w:val="28"/>
        </w:rPr>
        <w:t xml:space="preserve">and the devastating cuts to the </w:t>
      </w:r>
      <w:proofErr w:type="spellStart"/>
      <w:r w:rsidRPr="00680BC1">
        <w:rPr>
          <w:rFonts w:ascii="Georgia" w:hAnsi="Georgia" w:cs="Times New Roman"/>
          <w:sz w:val="28"/>
        </w:rPr>
        <w:t>DEP’</w:t>
      </w:r>
      <w:r w:rsidR="003B4E07" w:rsidRPr="00680BC1">
        <w:rPr>
          <w:rFonts w:ascii="Georgia" w:hAnsi="Georgia" w:cs="Times New Roman"/>
          <w:sz w:val="28"/>
        </w:rPr>
        <w:t>s</w:t>
      </w:r>
      <w:proofErr w:type="spellEnd"/>
      <w:r w:rsidR="003B4E07" w:rsidRPr="00680BC1">
        <w:rPr>
          <w:rFonts w:ascii="Georgia" w:hAnsi="Georgia" w:cs="Times New Roman"/>
          <w:sz w:val="28"/>
        </w:rPr>
        <w:t xml:space="preserve"> staffing </w:t>
      </w:r>
      <w:r w:rsidR="009446A0">
        <w:rPr>
          <w:rFonts w:ascii="Georgia" w:hAnsi="Georgia" w:cs="Times New Roman"/>
          <w:sz w:val="28"/>
        </w:rPr>
        <w:t xml:space="preserve">- </w:t>
      </w:r>
      <w:r w:rsidRPr="00680BC1">
        <w:rPr>
          <w:rFonts w:ascii="Georgia" w:hAnsi="Georgia" w:cs="Times New Roman"/>
          <w:sz w:val="28"/>
        </w:rPr>
        <w:t>are a matter of</w:t>
      </w:r>
      <w:r w:rsidR="003B4E07" w:rsidRPr="00680BC1">
        <w:rPr>
          <w:rFonts w:ascii="Georgia" w:hAnsi="Georgia" w:cs="Times New Roman"/>
          <w:sz w:val="28"/>
        </w:rPr>
        <w:t xml:space="preserve"> public record. Rather than surrender</w:t>
      </w:r>
      <w:r w:rsidRPr="00680BC1">
        <w:rPr>
          <w:rFonts w:ascii="Georgia" w:hAnsi="Georgia" w:cs="Times New Roman"/>
          <w:sz w:val="28"/>
        </w:rPr>
        <w:t xml:space="preserve"> to </w:t>
      </w:r>
      <w:r w:rsidR="003B4E07" w:rsidRPr="00680BC1">
        <w:rPr>
          <w:rFonts w:ascii="Georgia" w:hAnsi="Georgia" w:cs="Times New Roman"/>
          <w:sz w:val="28"/>
        </w:rPr>
        <w:t>the false notion that regulatory</w:t>
      </w:r>
      <w:r w:rsidRPr="00680BC1">
        <w:rPr>
          <w:rFonts w:ascii="Georgia" w:hAnsi="Georgia" w:cs="Times New Roman"/>
          <w:sz w:val="28"/>
        </w:rPr>
        <w:t xml:space="preserve"> moats prevent the free passage of intersta</w:t>
      </w:r>
      <w:r w:rsidR="003B4E07" w:rsidRPr="00680BC1">
        <w:rPr>
          <w:rFonts w:ascii="Georgia" w:hAnsi="Georgia" w:cs="Times New Roman"/>
          <w:sz w:val="28"/>
        </w:rPr>
        <w:t>t</w:t>
      </w:r>
      <w:r w:rsidR="00B50D60">
        <w:rPr>
          <w:rFonts w:ascii="Georgia" w:hAnsi="Georgia" w:cs="Times New Roman"/>
          <w:sz w:val="28"/>
        </w:rPr>
        <w:t>e commerce, it would be refreshing if both agencies</w:t>
      </w:r>
      <w:r w:rsidRPr="00680BC1">
        <w:rPr>
          <w:rFonts w:ascii="Georgia" w:hAnsi="Georgia" w:cs="Times New Roman"/>
          <w:sz w:val="28"/>
        </w:rPr>
        <w:t xml:space="preserve"> </w:t>
      </w:r>
      <w:r w:rsidR="00B50D60">
        <w:rPr>
          <w:rFonts w:ascii="Georgia" w:hAnsi="Georgia" w:cs="Times New Roman"/>
          <w:sz w:val="28"/>
        </w:rPr>
        <w:t xml:space="preserve">would recommit </w:t>
      </w:r>
      <w:proofErr w:type="gramStart"/>
      <w:r w:rsidR="00B50D60">
        <w:rPr>
          <w:rFonts w:ascii="Georgia" w:hAnsi="Georgia" w:cs="Times New Roman"/>
          <w:sz w:val="28"/>
        </w:rPr>
        <w:t xml:space="preserve">to </w:t>
      </w:r>
      <w:r w:rsidR="001A507C">
        <w:rPr>
          <w:rFonts w:ascii="Georgia" w:hAnsi="Georgia" w:cs="Times New Roman"/>
          <w:sz w:val="28"/>
        </w:rPr>
        <w:t xml:space="preserve"> enforcing</w:t>
      </w:r>
      <w:proofErr w:type="gramEnd"/>
      <w:r w:rsidR="00B50D60">
        <w:rPr>
          <w:rFonts w:ascii="Georgia" w:hAnsi="Georgia" w:cs="Times New Roman"/>
          <w:sz w:val="28"/>
        </w:rPr>
        <w:t xml:space="preserve"> </w:t>
      </w:r>
      <w:r w:rsidRPr="00680BC1">
        <w:rPr>
          <w:rFonts w:ascii="Georgia" w:hAnsi="Georgia" w:cs="Times New Roman"/>
          <w:sz w:val="28"/>
        </w:rPr>
        <w:t xml:space="preserve">corporate accountability, </w:t>
      </w:r>
      <w:r w:rsidR="00B50D60">
        <w:rPr>
          <w:rFonts w:ascii="Georgia" w:hAnsi="Georgia" w:cs="Times New Roman"/>
          <w:sz w:val="28"/>
        </w:rPr>
        <w:t>e</w:t>
      </w:r>
      <w:r w:rsidRPr="00680BC1">
        <w:rPr>
          <w:rFonts w:ascii="Georgia" w:hAnsi="Georgia" w:cs="Times New Roman"/>
          <w:sz w:val="28"/>
        </w:rPr>
        <w:t xml:space="preserve">quitable </w:t>
      </w:r>
      <w:r w:rsidR="003B4E07" w:rsidRPr="00680BC1">
        <w:rPr>
          <w:rFonts w:ascii="Georgia" w:hAnsi="Georgia" w:cs="Times New Roman"/>
          <w:sz w:val="28"/>
        </w:rPr>
        <w:t>distribution o</w:t>
      </w:r>
      <w:r w:rsidR="00B50D60">
        <w:rPr>
          <w:rFonts w:ascii="Georgia" w:hAnsi="Georgia" w:cs="Times New Roman"/>
          <w:sz w:val="28"/>
        </w:rPr>
        <w:t>f limited resources, and policing violators.</w:t>
      </w:r>
    </w:p>
    <w:p w:rsidR="009446A0" w:rsidRDefault="009446A0" w:rsidP="00E628A6">
      <w:pPr>
        <w:spacing w:beforeLines="1" w:afterLines="1"/>
        <w:ind w:firstLine="720"/>
        <w:rPr>
          <w:rFonts w:ascii="Georgia" w:hAnsi="Georgia" w:cs="Times New Roman"/>
          <w:sz w:val="28"/>
        </w:rPr>
      </w:pPr>
    </w:p>
    <w:p w:rsidR="00F678F6" w:rsidRPr="00680BC1" w:rsidRDefault="009446A0" w:rsidP="00E628A6">
      <w:pPr>
        <w:spacing w:beforeLines="1" w:afterLines="1"/>
        <w:ind w:firstLine="720"/>
        <w:rPr>
          <w:rFonts w:ascii="Georgia" w:hAnsi="Georgia" w:cs="Times New Roman"/>
          <w:sz w:val="28"/>
          <w:szCs w:val="20"/>
        </w:rPr>
      </w:pPr>
      <w:r>
        <w:rPr>
          <w:rFonts w:ascii="Georgia" w:hAnsi="Georgia" w:cs="Times New Roman"/>
          <w:sz w:val="28"/>
        </w:rPr>
        <w:t xml:space="preserve">The DEP and the SRBC </w:t>
      </w:r>
      <w:r w:rsidR="00650F3B">
        <w:rPr>
          <w:rFonts w:ascii="Georgia" w:hAnsi="Georgia" w:cs="Times New Roman"/>
          <w:sz w:val="28"/>
        </w:rPr>
        <w:t>are not</w:t>
      </w:r>
      <w:r w:rsidR="00D476C6">
        <w:rPr>
          <w:rFonts w:ascii="Georgia" w:hAnsi="Georgia" w:cs="Times New Roman"/>
          <w:sz w:val="28"/>
        </w:rPr>
        <w:t xml:space="preserve"> addressing the direct discharge of sewage from the City of Harrisburg, compel</w:t>
      </w:r>
      <w:r w:rsidR="00650F3B">
        <w:rPr>
          <w:rFonts w:ascii="Georgia" w:hAnsi="Georgia" w:cs="Times New Roman"/>
          <w:sz w:val="28"/>
        </w:rPr>
        <w:t>ling</w:t>
      </w:r>
      <w:r w:rsidR="00D476C6">
        <w:rPr>
          <w:rFonts w:ascii="Georgia" w:hAnsi="Georgia" w:cs="Times New Roman"/>
          <w:sz w:val="28"/>
        </w:rPr>
        <w:t xml:space="preserve"> Exelon to address sediment accumulation at the</w:t>
      </w:r>
      <w:r w:rsidR="00650F3B">
        <w:rPr>
          <w:rFonts w:ascii="Georgia" w:hAnsi="Georgia" w:cs="Times New Roman"/>
          <w:sz w:val="28"/>
        </w:rPr>
        <w:t xml:space="preserve"> </w:t>
      </w:r>
      <w:proofErr w:type="spellStart"/>
      <w:r w:rsidR="00650F3B">
        <w:rPr>
          <w:rFonts w:ascii="Georgia" w:hAnsi="Georgia" w:cs="Times New Roman"/>
          <w:sz w:val="28"/>
        </w:rPr>
        <w:t>Conowingo</w:t>
      </w:r>
      <w:proofErr w:type="spellEnd"/>
      <w:r w:rsidR="00650F3B">
        <w:rPr>
          <w:rFonts w:ascii="Georgia" w:hAnsi="Georgia" w:cs="Times New Roman"/>
          <w:sz w:val="28"/>
        </w:rPr>
        <w:t xml:space="preserve"> Dam, and fail</w:t>
      </w:r>
      <w:r w:rsidR="00A367D4">
        <w:rPr>
          <w:rFonts w:ascii="Georgia" w:hAnsi="Georgia" w:cs="Times New Roman"/>
          <w:sz w:val="28"/>
        </w:rPr>
        <w:t>i</w:t>
      </w:r>
      <w:r w:rsidR="00B50D60">
        <w:rPr>
          <w:rFonts w:ascii="Georgia" w:hAnsi="Georgia" w:cs="Times New Roman"/>
          <w:sz w:val="28"/>
        </w:rPr>
        <w:t>ng</w:t>
      </w:r>
      <w:r w:rsidR="00650F3B">
        <w:rPr>
          <w:rFonts w:ascii="Georgia" w:hAnsi="Georgia" w:cs="Times New Roman"/>
          <w:sz w:val="28"/>
        </w:rPr>
        <w:t xml:space="preserve"> to acknowledg</w:t>
      </w:r>
      <w:r w:rsidR="002D444F">
        <w:rPr>
          <w:rFonts w:ascii="Georgia" w:hAnsi="Georgia" w:cs="Times New Roman"/>
          <w:sz w:val="28"/>
        </w:rPr>
        <w:t xml:space="preserve">e and </w:t>
      </w:r>
      <w:r w:rsidR="00650F3B">
        <w:rPr>
          <w:rFonts w:ascii="Georgia" w:hAnsi="Georgia" w:cs="Times New Roman"/>
          <w:sz w:val="28"/>
        </w:rPr>
        <w:t xml:space="preserve">monitor </w:t>
      </w:r>
      <w:r w:rsidR="00D476C6">
        <w:rPr>
          <w:rFonts w:ascii="Georgia" w:hAnsi="Georgia" w:cs="Times New Roman"/>
          <w:sz w:val="28"/>
        </w:rPr>
        <w:t>water pollution caused by the nuclear power plants on the Susquehanna River.</w:t>
      </w:r>
    </w:p>
    <w:p w:rsidR="00F678F6" w:rsidRPr="00680BC1" w:rsidRDefault="00247E5C" w:rsidP="00E628A6">
      <w:pPr>
        <w:spacing w:beforeLines="1" w:afterLines="1"/>
        <w:rPr>
          <w:rFonts w:ascii="Georgia" w:hAnsi="Georgia" w:cs="Times New Roman"/>
          <w:sz w:val="28"/>
          <w:szCs w:val="20"/>
        </w:rPr>
      </w:pPr>
      <w:r w:rsidRPr="00680BC1">
        <w:rPr>
          <w:rFonts w:ascii="Georgia" w:hAnsi="Georgia" w:cs="Times New Roman"/>
          <w:sz w:val="28"/>
        </w:rPr>
        <w:t xml:space="preserve"> </w:t>
      </w:r>
    </w:p>
    <w:p w:rsidR="00F678F6" w:rsidRPr="00680BC1" w:rsidRDefault="00F678F6" w:rsidP="00E628A6">
      <w:pPr>
        <w:spacing w:beforeLines="1" w:afterLines="1"/>
        <w:ind w:firstLine="720"/>
        <w:rPr>
          <w:rFonts w:ascii="Georgia" w:hAnsi="Georgia" w:cs="Times New Roman"/>
          <w:sz w:val="28"/>
          <w:szCs w:val="20"/>
        </w:rPr>
      </w:pPr>
      <w:r w:rsidRPr="00680BC1">
        <w:rPr>
          <w:rFonts w:ascii="Georgia" w:hAnsi="Georgia" w:cs="Times New Roman"/>
          <w:sz w:val="28"/>
        </w:rPr>
        <w:t xml:space="preserve">The Susquehanna River Basin Compact, P.L. 91-575, Section 3.7, Coordination and Cooperation, authorizes the Commission to enter into cooperative agreements with its member states to avoid duplication and enhance the efficiency of water resources management in the basin. Commission Regulation 18 CFR Section 806.7(b) implements Section 3.7 of the Compact, providing, in part, as follows: </w:t>
      </w:r>
    </w:p>
    <w:p w:rsidR="003B4E07" w:rsidRPr="00680BC1" w:rsidRDefault="003B4E07" w:rsidP="00E628A6">
      <w:pPr>
        <w:spacing w:beforeLines="1" w:afterLines="1"/>
        <w:rPr>
          <w:rFonts w:ascii="Georgia" w:hAnsi="Georgia" w:cs="Times New Roman"/>
          <w:sz w:val="28"/>
        </w:rPr>
      </w:pPr>
    </w:p>
    <w:p w:rsidR="00080954" w:rsidRPr="00680BC1" w:rsidRDefault="006A13C6" w:rsidP="00E628A6">
      <w:pPr>
        <w:spacing w:beforeLines="1" w:afterLines="1"/>
        <w:ind w:firstLine="720"/>
        <w:rPr>
          <w:rFonts w:ascii="Georgia" w:hAnsi="Georgia" w:cs="Times New Roman"/>
          <w:sz w:val="28"/>
        </w:rPr>
      </w:pPr>
      <w:r w:rsidRPr="00680BC1">
        <w:rPr>
          <w:rFonts w:ascii="Georgia" w:hAnsi="Georgia" w:cs="Times New Roman"/>
          <w:sz w:val="28"/>
        </w:rPr>
        <w:t>“</w:t>
      </w:r>
      <w:r w:rsidR="00F678F6" w:rsidRPr="00680BC1">
        <w:rPr>
          <w:rFonts w:ascii="Georgia" w:hAnsi="Georgia" w:cs="Times New Roman"/>
          <w:sz w:val="28"/>
        </w:rPr>
        <w:t>To avoid duplication of work and to cooperate with other government agencies, the Commission may develop administrative agreements or other cooperative arrangements with appropriate agencies of the</w:t>
      </w:r>
      <w:r w:rsidR="00650F3B">
        <w:rPr>
          <w:rFonts w:ascii="Georgia" w:hAnsi="Georgia" w:cs="Times New Roman"/>
          <w:sz w:val="28"/>
        </w:rPr>
        <w:t xml:space="preserve"> member jurisdictions regarding </w:t>
      </w:r>
      <w:r w:rsidR="00F678F6" w:rsidRPr="00680BC1">
        <w:rPr>
          <w:rFonts w:ascii="Georgia" w:hAnsi="Georgia" w:cs="Times New Roman"/>
          <w:sz w:val="28"/>
        </w:rPr>
        <w:t xml:space="preserve">joint review of projects. These agreements or arrangements may provide for joint efforts by staff, delegation of authority by an agency or the Commission, or any other matter to support cooperative review activities. </w:t>
      </w:r>
      <w:r w:rsidRPr="00680BC1">
        <w:rPr>
          <w:rFonts w:ascii="Georgia" w:hAnsi="Georgia" w:cs="Times New Roman"/>
          <w:sz w:val="28"/>
        </w:rPr>
        <w:t>“</w:t>
      </w:r>
    </w:p>
    <w:p w:rsidR="00080954" w:rsidRPr="00680BC1" w:rsidRDefault="00080954" w:rsidP="00E628A6">
      <w:pPr>
        <w:spacing w:beforeLines="1" w:afterLines="1"/>
        <w:ind w:firstLine="720"/>
        <w:rPr>
          <w:rFonts w:ascii="Georgia" w:hAnsi="Georgia" w:cs="Times New Roman"/>
          <w:sz w:val="28"/>
        </w:rPr>
      </w:pPr>
    </w:p>
    <w:p w:rsidR="00D476C6" w:rsidRDefault="00080954" w:rsidP="00E628A6">
      <w:pPr>
        <w:spacing w:beforeLines="1" w:afterLines="1"/>
        <w:ind w:firstLine="720"/>
        <w:rPr>
          <w:rFonts w:ascii="Georgia" w:hAnsi="Georgia" w:cs="Times New Roman"/>
          <w:sz w:val="28"/>
        </w:rPr>
      </w:pPr>
      <w:r w:rsidRPr="00680BC1">
        <w:rPr>
          <w:rFonts w:ascii="Georgia" w:hAnsi="Georgia" w:cs="Times New Roman"/>
          <w:sz w:val="28"/>
        </w:rPr>
        <w:t>L</w:t>
      </w:r>
      <w:r w:rsidR="001E7F63" w:rsidRPr="00680BC1">
        <w:rPr>
          <w:rFonts w:ascii="Georgia" w:hAnsi="Georgia" w:cs="Times New Roman"/>
          <w:sz w:val="28"/>
        </w:rPr>
        <w:t>a</w:t>
      </w:r>
      <w:r w:rsidR="005E46BD">
        <w:rPr>
          <w:rFonts w:ascii="Georgia" w:hAnsi="Georgia" w:cs="Times New Roman"/>
          <w:sz w:val="28"/>
        </w:rPr>
        <w:t xml:space="preserve">ter in the document, </w:t>
      </w:r>
      <w:r w:rsidRPr="00680BC1">
        <w:rPr>
          <w:rFonts w:ascii="Georgia" w:hAnsi="Georgia" w:cs="Times New Roman"/>
          <w:sz w:val="28"/>
        </w:rPr>
        <w:t>“The coordination process is intended to promote intergovernmental cooperation, avoid unnecessary duplication of staff functions, minimize burdens on the regulated community, and generally allow for the efficient use of agency resources in completing the mission of each agen</w:t>
      </w:r>
      <w:r w:rsidR="00D476C6">
        <w:rPr>
          <w:rFonts w:ascii="Georgia" w:hAnsi="Georgia" w:cs="Times New Roman"/>
          <w:sz w:val="28"/>
        </w:rPr>
        <w:t>cy.”</w:t>
      </w:r>
    </w:p>
    <w:p w:rsidR="00D476C6" w:rsidRDefault="00D476C6" w:rsidP="00E628A6">
      <w:pPr>
        <w:spacing w:beforeLines="1" w:afterLines="1"/>
        <w:ind w:firstLine="720"/>
        <w:rPr>
          <w:rFonts w:ascii="Georgia" w:hAnsi="Georgia" w:cs="Times New Roman"/>
          <w:sz w:val="28"/>
        </w:rPr>
      </w:pPr>
    </w:p>
    <w:p w:rsidR="00650F3B" w:rsidRDefault="00650F3B" w:rsidP="00E628A6">
      <w:pPr>
        <w:spacing w:beforeLines="1" w:afterLines="1"/>
        <w:ind w:firstLine="720"/>
        <w:rPr>
          <w:rFonts w:ascii="Georgia" w:hAnsi="Georgia" w:cs="Times New Roman"/>
          <w:sz w:val="28"/>
        </w:rPr>
      </w:pP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t>2</w:t>
      </w:r>
    </w:p>
    <w:p w:rsidR="00650F3B" w:rsidRDefault="00650F3B" w:rsidP="00E628A6">
      <w:pPr>
        <w:spacing w:beforeLines="1" w:afterLines="1"/>
        <w:ind w:firstLine="720"/>
        <w:rPr>
          <w:rFonts w:ascii="Georgia" w:hAnsi="Georgia" w:cs="Times New Roman"/>
          <w:sz w:val="28"/>
        </w:rPr>
      </w:pPr>
    </w:p>
    <w:p w:rsidR="009446A0" w:rsidRDefault="001A507C" w:rsidP="00E628A6">
      <w:pPr>
        <w:spacing w:beforeLines="1" w:afterLines="1"/>
        <w:ind w:firstLine="720"/>
        <w:rPr>
          <w:rFonts w:ascii="Georgia" w:hAnsi="Georgia" w:cs="Times New Roman"/>
          <w:sz w:val="28"/>
        </w:rPr>
      </w:pPr>
      <w:r>
        <w:rPr>
          <w:rFonts w:ascii="Georgia" w:hAnsi="Georgia" w:cs="Times New Roman"/>
          <w:sz w:val="28"/>
        </w:rPr>
        <w:t>In the not-so-distant-past,</w:t>
      </w:r>
      <w:r w:rsidR="00080954" w:rsidRPr="00680BC1">
        <w:rPr>
          <w:rFonts w:ascii="Georgia" w:hAnsi="Georgia" w:cs="Times New Roman"/>
          <w:sz w:val="28"/>
        </w:rPr>
        <w:t xml:space="preserve"> cooperati</w:t>
      </w:r>
      <w:r>
        <w:rPr>
          <w:rFonts w:ascii="Georgia" w:hAnsi="Georgia" w:cs="Times New Roman"/>
          <w:sz w:val="28"/>
        </w:rPr>
        <w:t xml:space="preserve">on did not have to be mandated; </w:t>
      </w:r>
      <w:r w:rsidR="00080954" w:rsidRPr="00680BC1">
        <w:rPr>
          <w:rFonts w:ascii="Georgia" w:hAnsi="Georgia" w:cs="Times New Roman"/>
          <w:sz w:val="28"/>
        </w:rPr>
        <w:t xml:space="preserve">regulators picked-up the phone or met in person </w:t>
      </w:r>
      <w:r w:rsidR="005E46BD">
        <w:rPr>
          <w:rFonts w:ascii="Georgia" w:hAnsi="Georgia" w:cs="Times New Roman"/>
          <w:sz w:val="28"/>
        </w:rPr>
        <w:t>to discuss issues. S</w:t>
      </w:r>
      <w:r w:rsidR="000A0FF1">
        <w:rPr>
          <w:rFonts w:ascii="Georgia" w:hAnsi="Georgia" w:cs="Times New Roman"/>
          <w:sz w:val="28"/>
        </w:rPr>
        <w:t>p</w:t>
      </w:r>
      <w:r w:rsidR="00080954" w:rsidRPr="00680BC1">
        <w:rPr>
          <w:rFonts w:ascii="Georgia" w:hAnsi="Georgia" w:cs="Times New Roman"/>
          <w:sz w:val="28"/>
        </w:rPr>
        <w:t xml:space="preserve">onsors </w:t>
      </w:r>
      <w:r w:rsidR="000A0FF1">
        <w:rPr>
          <w:rFonts w:ascii="Georgia" w:hAnsi="Georgia" w:cs="Times New Roman"/>
          <w:sz w:val="28"/>
        </w:rPr>
        <w:t xml:space="preserve">of ground water and </w:t>
      </w:r>
      <w:r w:rsidR="00080954" w:rsidRPr="00680BC1">
        <w:rPr>
          <w:rFonts w:ascii="Georgia" w:hAnsi="Georgia" w:cs="Times New Roman"/>
          <w:sz w:val="28"/>
        </w:rPr>
        <w:t>surface w</w:t>
      </w:r>
      <w:r w:rsidR="000A0FF1">
        <w:rPr>
          <w:rFonts w:ascii="Georgia" w:hAnsi="Georgia" w:cs="Times New Roman"/>
          <w:sz w:val="28"/>
        </w:rPr>
        <w:t xml:space="preserve">ater use applications were </w:t>
      </w:r>
      <w:r w:rsidR="00080954" w:rsidRPr="00680BC1">
        <w:rPr>
          <w:rFonts w:ascii="Georgia" w:hAnsi="Georgia" w:cs="Times New Roman"/>
          <w:sz w:val="28"/>
        </w:rPr>
        <w:t xml:space="preserve">local agencies, corporations based, organized and operating in Pennsylvania or public utilities. </w:t>
      </w:r>
      <w:r w:rsidR="005E46BD">
        <w:rPr>
          <w:rFonts w:ascii="Georgia" w:hAnsi="Georgia" w:cs="Times New Roman"/>
          <w:sz w:val="28"/>
        </w:rPr>
        <w:t>Y</w:t>
      </w:r>
      <w:r w:rsidR="00D476C6">
        <w:rPr>
          <w:rFonts w:ascii="Georgia" w:hAnsi="Georgia" w:cs="Times New Roman"/>
          <w:sz w:val="28"/>
        </w:rPr>
        <w:t xml:space="preserve">our offices are </w:t>
      </w:r>
      <w:r w:rsidR="005E46BD">
        <w:rPr>
          <w:rFonts w:ascii="Georgia" w:hAnsi="Georgia" w:cs="Times New Roman"/>
          <w:sz w:val="28"/>
        </w:rPr>
        <w:t>located minutes from each other.</w:t>
      </w:r>
    </w:p>
    <w:p w:rsidR="009446A0" w:rsidRDefault="009446A0" w:rsidP="00E628A6">
      <w:pPr>
        <w:spacing w:beforeLines="1" w:afterLines="1"/>
        <w:rPr>
          <w:rFonts w:ascii="Georgia" w:hAnsi="Georgia" w:cs="Times New Roman"/>
          <w:sz w:val="28"/>
        </w:rPr>
      </w:pPr>
    </w:p>
    <w:p w:rsidR="009446A0" w:rsidRPr="00680BC1" w:rsidRDefault="005E46BD" w:rsidP="00E628A6">
      <w:pPr>
        <w:spacing w:beforeLines="1" w:afterLines="1"/>
        <w:ind w:firstLine="720"/>
        <w:rPr>
          <w:rFonts w:ascii="Georgia" w:hAnsi="Georgia" w:cs="Times New Roman"/>
          <w:sz w:val="28"/>
        </w:rPr>
      </w:pPr>
      <w:r>
        <w:rPr>
          <w:rFonts w:ascii="Georgia" w:hAnsi="Georgia" w:cs="Times New Roman"/>
          <w:sz w:val="28"/>
        </w:rPr>
        <w:t>However, many of t</w:t>
      </w:r>
      <w:r w:rsidR="009446A0" w:rsidRPr="00680BC1">
        <w:rPr>
          <w:rFonts w:ascii="Georgia" w:hAnsi="Georgia" w:cs="Times New Roman"/>
          <w:sz w:val="28"/>
        </w:rPr>
        <w:t>he sponsors are</w:t>
      </w:r>
      <w:r w:rsidR="00650F3B">
        <w:rPr>
          <w:rFonts w:ascii="Georgia" w:hAnsi="Georgia" w:cs="Times New Roman"/>
          <w:sz w:val="28"/>
        </w:rPr>
        <w:t xml:space="preserve"> based out-of-</w:t>
      </w:r>
      <w:r w:rsidR="009446A0">
        <w:rPr>
          <w:rFonts w:ascii="Georgia" w:hAnsi="Georgia" w:cs="Times New Roman"/>
          <w:sz w:val="28"/>
        </w:rPr>
        <w:t xml:space="preserve">state, foreign owned, </w:t>
      </w:r>
      <w:r w:rsidR="009446A0" w:rsidRPr="00680BC1">
        <w:rPr>
          <w:rFonts w:ascii="Georgia" w:hAnsi="Georgia" w:cs="Times New Roman"/>
          <w:sz w:val="28"/>
        </w:rPr>
        <w:t xml:space="preserve">limited liability </w:t>
      </w:r>
      <w:r w:rsidR="009446A0">
        <w:rPr>
          <w:rFonts w:ascii="Georgia" w:hAnsi="Georgia" w:cs="Times New Roman"/>
          <w:sz w:val="28"/>
        </w:rPr>
        <w:t xml:space="preserve">or private equity </w:t>
      </w:r>
      <w:r w:rsidR="009446A0" w:rsidRPr="00680BC1">
        <w:rPr>
          <w:rFonts w:ascii="Georgia" w:hAnsi="Georgia" w:cs="Times New Roman"/>
          <w:sz w:val="28"/>
        </w:rPr>
        <w:t>corp</w:t>
      </w:r>
      <w:r w:rsidR="001A507C">
        <w:rPr>
          <w:rFonts w:ascii="Georgia" w:hAnsi="Georgia" w:cs="Times New Roman"/>
          <w:sz w:val="28"/>
        </w:rPr>
        <w:t>orations</w:t>
      </w:r>
      <w:r>
        <w:rPr>
          <w:rFonts w:ascii="Georgia" w:hAnsi="Georgia" w:cs="Times New Roman"/>
          <w:sz w:val="28"/>
        </w:rPr>
        <w:t xml:space="preserve">. Many of these entities hide behind a corporate veil </w:t>
      </w:r>
      <w:r w:rsidR="009446A0" w:rsidRPr="00680BC1">
        <w:rPr>
          <w:rFonts w:ascii="Georgia" w:hAnsi="Georgia" w:cs="Times New Roman"/>
          <w:sz w:val="28"/>
        </w:rPr>
        <w:t>while making contributions to the folks that control</w:t>
      </w:r>
      <w:r w:rsidR="009446A0">
        <w:rPr>
          <w:rFonts w:ascii="Georgia" w:hAnsi="Georgia" w:cs="Times New Roman"/>
          <w:sz w:val="28"/>
        </w:rPr>
        <w:t xml:space="preserve"> funding for </w:t>
      </w:r>
      <w:r w:rsidR="009446A0" w:rsidRPr="00680BC1">
        <w:rPr>
          <w:rFonts w:ascii="Georgia" w:hAnsi="Georgia" w:cs="Times New Roman"/>
          <w:sz w:val="28"/>
        </w:rPr>
        <w:t xml:space="preserve">the </w:t>
      </w:r>
      <w:r w:rsidR="00650F3B">
        <w:rPr>
          <w:rFonts w:ascii="Georgia" w:hAnsi="Georgia" w:cs="Times New Roman"/>
          <w:sz w:val="28"/>
        </w:rPr>
        <w:t>DEP and the SRBC</w:t>
      </w:r>
      <w:r w:rsidR="009446A0" w:rsidRPr="00680BC1">
        <w:rPr>
          <w:rFonts w:ascii="Georgia" w:hAnsi="Georgia" w:cs="Times New Roman"/>
          <w:sz w:val="28"/>
        </w:rPr>
        <w:t xml:space="preserve">. </w:t>
      </w:r>
      <w:r>
        <w:rPr>
          <w:rFonts w:ascii="Georgia" w:hAnsi="Georgia" w:cs="Times New Roman"/>
          <w:sz w:val="28"/>
        </w:rPr>
        <w:t>T</w:t>
      </w:r>
      <w:r w:rsidR="009446A0">
        <w:rPr>
          <w:rFonts w:ascii="Georgia" w:hAnsi="Georgia" w:cs="Times New Roman"/>
          <w:sz w:val="28"/>
        </w:rPr>
        <w:t>he</w:t>
      </w:r>
      <w:r>
        <w:rPr>
          <w:rFonts w:ascii="Georgia" w:hAnsi="Georgia" w:cs="Times New Roman"/>
          <w:sz w:val="28"/>
        </w:rPr>
        <w:t xml:space="preserve"> DEP and SRBC should consider codifying an LOU discussing the evolving terms of sponsor ownership. </w:t>
      </w:r>
    </w:p>
    <w:p w:rsidR="009446A0" w:rsidRPr="00680BC1" w:rsidRDefault="009446A0" w:rsidP="00E628A6">
      <w:pPr>
        <w:spacing w:beforeLines="1" w:afterLines="1"/>
        <w:ind w:left="720" w:firstLine="720"/>
        <w:rPr>
          <w:rFonts w:ascii="Georgia" w:hAnsi="Georgia" w:cs="Times New Roman"/>
          <w:sz w:val="28"/>
        </w:rPr>
      </w:pPr>
    </w:p>
    <w:p w:rsidR="009446A0" w:rsidRPr="00650F3B" w:rsidRDefault="009446A0" w:rsidP="00E628A6">
      <w:pPr>
        <w:tabs>
          <w:tab w:val="left" w:pos="0"/>
        </w:tabs>
        <w:spacing w:beforeLines="1" w:afterLines="1"/>
        <w:rPr>
          <w:rFonts w:ascii="Georgia" w:hAnsi="Georgia" w:cs="Times New Roman"/>
          <w:sz w:val="28"/>
        </w:rPr>
      </w:pPr>
      <w:r w:rsidRPr="00680BC1">
        <w:rPr>
          <w:rFonts w:ascii="Georgia" w:hAnsi="Georgia" w:cs="Times New Roman"/>
          <w:sz w:val="28"/>
        </w:rPr>
        <w:tab/>
        <w:t>Painfully absent from this proposal are three notable contamination and pollution source points that remain unch</w:t>
      </w:r>
      <w:r>
        <w:rPr>
          <w:rFonts w:ascii="Georgia" w:hAnsi="Georgia" w:cs="Times New Roman"/>
          <w:sz w:val="28"/>
        </w:rPr>
        <w:t>ecked</w:t>
      </w:r>
      <w:r w:rsidR="00570762">
        <w:rPr>
          <w:rFonts w:ascii="Georgia" w:hAnsi="Georgia" w:cs="Times New Roman"/>
          <w:sz w:val="28"/>
        </w:rPr>
        <w:t xml:space="preserve"> and</w:t>
      </w:r>
      <w:r w:rsidR="00650F3B">
        <w:rPr>
          <w:rFonts w:ascii="Georgia" w:hAnsi="Georgia" w:cs="Times New Roman"/>
          <w:sz w:val="28"/>
        </w:rPr>
        <w:t xml:space="preserve"> </w:t>
      </w:r>
      <w:r w:rsidR="00570762">
        <w:rPr>
          <w:rFonts w:ascii="Georgia" w:hAnsi="Georgia" w:cs="Times New Roman"/>
          <w:sz w:val="28"/>
        </w:rPr>
        <w:t xml:space="preserve">flow by the offices of </w:t>
      </w:r>
      <w:r w:rsidR="00650F3B">
        <w:rPr>
          <w:rFonts w:ascii="Georgia" w:hAnsi="Georgia" w:cs="Times New Roman"/>
          <w:sz w:val="28"/>
        </w:rPr>
        <w:t xml:space="preserve">the DEP or SRBC: </w:t>
      </w:r>
      <w:r>
        <w:rPr>
          <w:rFonts w:ascii="Georgia" w:hAnsi="Georgia" w:cs="Times New Roman"/>
          <w:sz w:val="28"/>
        </w:rPr>
        <w:t>1) S</w:t>
      </w:r>
      <w:r w:rsidRPr="00680BC1">
        <w:rPr>
          <w:rFonts w:ascii="Georgia" w:hAnsi="Georgia" w:cs="Times New Roman"/>
          <w:sz w:val="28"/>
        </w:rPr>
        <w:t>ediment p</w:t>
      </w:r>
      <w:r>
        <w:rPr>
          <w:rFonts w:ascii="Georgia" w:hAnsi="Georgia" w:cs="Times New Roman"/>
          <w:sz w:val="28"/>
        </w:rPr>
        <w:t xml:space="preserve">ollution at the </w:t>
      </w:r>
      <w:proofErr w:type="spellStart"/>
      <w:r>
        <w:rPr>
          <w:rFonts w:ascii="Georgia" w:hAnsi="Georgia" w:cs="Times New Roman"/>
          <w:sz w:val="28"/>
        </w:rPr>
        <w:t>Conowingo</w:t>
      </w:r>
      <w:proofErr w:type="spellEnd"/>
      <w:r>
        <w:rPr>
          <w:rFonts w:ascii="Georgia" w:hAnsi="Georgia" w:cs="Times New Roman"/>
          <w:sz w:val="28"/>
        </w:rPr>
        <w:t xml:space="preserve"> Dam; 2) Fi</w:t>
      </w:r>
      <w:r w:rsidRPr="00680BC1">
        <w:rPr>
          <w:rFonts w:ascii="Georgia" w:hAnsi="Georgia" w:cs="Times New Roman"/>
          <w:sz w:val="28"/>
        </w:rPr>
        <w:t>sh kills, efflu</w:t>
      </w:r>
      <w:r w:rsidR="002D444F">
        <w:rPr>
          <w:rFonts w:ascii="Georgia" w:hAnsi="Georgia" w:cs="Times New Roman"/>
          <w:sz w:val="28"/>
        </w:rPr>
        <w:t xml:space="preserve">ent and radioactive releases, </w:t>
      </w:r>
      <w:r>
        <w:rPr>
          <w:rFonts w:ascii="Georgia" w:hAnsi="Georgia" w:cs="Times New Roman"/>
          <w:sz w:val="28"/>
        </w:rPr>
        <w:t xml:space="preserve">thermal discharges </w:t>
      </w:r>
      <w:r w:rsidR="002D444F">
        <w:rPr>
          <w:rFonts w:ascii="Georgia" w:hAnsi="Georgia" w:cs="Times New Roman"/>
          <w:sz w:val="28"/>
        </w:rPr>
        <w:t xml:space="preserve">and tritium plumes </w:t>
      </w:r>
      <w:r>
        <w:rPr>
          <w:rFonts w:ascii="Georgia" w:hAnsi="Georgia" w:cs="Times New Roman"/>
          <w:sz w:val="28"/>
        </w:rPr>
        <w:t>from the</w:t>
      </w:r>
      <w:r w:rsidRPr="00680BC1">
        <w:rPr>
          <w:rFonts w:ascii="Georgia" w:hAnsi="Georgia" w:cs="Times New Roman"/>
          <w:sz w:val="28"/>
        </w:rPr>
        <w:t xml:space="preserve"> Peach Bottom Atomic Power Station, the Steam Electric Steam Station, and Three Mil</w:t>
      </w:r>
      <w:r w:rsidR="001A507C">
        <w:rPr>
          <w:rFonts w:ascii="Georgia" w:hAnsi="Georgia" w:cs="Times New Roman"/>
          <w:sz w:val="28"/>
        </w:rPr>
        <w:t>e Island Nuclear power plants; and, 3</w:t>
      </w:r>
      <w:proofErr w:type="gramStart"/>
      <w:r w:rsidR="001A507C">
        <w:rPr>
          <w:rFonts w:ascii="Georgia" w:hAnsi="Georgia" w:cs="Times New Roman"/>
          <w:sz w:val="28"/>
        </w:rPr>
        <w:t xml:space="preserve">) </w:t>
      </w:r>
      <w:r w:rsidR="00570762">
        <w:rPr>
          <w:rFonts w:ascii="Georgia" w:hAnsi="Georgia" w:cs="Times New Roman"/>
          <w:sz w:val="28"/>
        </w:rPr>
        <w:t xml:space="preserve"> Sewage</w:t>
      </w:r>
      <w:proofErr w:type="gramEnd"/>
      <w:r w:rsidRPr="00680BC1">
        <w:rPr>
          <w:rFonts w:ascii="Georgia" w:hAnsi="Georgia" w:cs="Times New Roman"/>
          <w:sz w:val="28"/>
        </w:rPr>
        <w:t xml:space="preserve"> releas</w:t>
      </w:r>
      <w:r>
        <w:rPr>
          <w:rFonts w:ascii="Georgia" w:hAnsi="Georgia" w:cs="Times New Roman"/>
          <w:sz w:val="28"/>
        </w:rPr>
        <w:t>es from the City of Harrisburg directly into the Susquehanna River.</w:t>
      </w:r>
      <w:r w:rsidRPr="00680BC1">
        <w:rPr>
          <w:rFonts w:ascii="Georgia" w:hAnsi="Georgia" w:cs="Times New Roman"/>
          <w:sz w:val="28"/>
        </w:rPr>
        <w:t xml:space="preserve"> </w:t>
      </w:r>
    </w:p>
    <w:p w:rsidR="009446A0" w:rsidRPr="00F61C68" w:rsidRDefault="009446A0" w:rsidP="00E628A6">
      <w:pPr>
        <w:spacing w:beforeLines="1" w:afterLines="1"/>
        <w:rPr>
          <w:rFonts w:ascii="Georgia" w:hAnsi="Georgia" w:cs="Times New Roman"/>
          <w:sz w:val="28"/>
          <w:szCs w:val="20"/>
        </w:rPr>
      </w:pPr>
    </w:p>
    <w:p w:rsidR="00D476C6" w:rsidRDefault="009446A0" w:rsidP="00E628A6">
      <w:pPr>
        <w:spacing w:beforeLines="1" w:afterLines="1"/>
        <w:ind w:firstLine="720"/>
        <w:rPr>
          <w:rFonts w:ascii="Georgia" w:hAnsi="Georgia" w:cs="Times New Roman"/>
          <w:sz w:val="28"/>
        </w:rPr>
      </w:pPr>
      <w:r w:rsidRPr="00680BC1">
        <w:rPr>
          <w:rFonts w:ascii="Georgia" w:hAnsi="Georgia" w:cs="Times New Roman"/>
          <w:sz w:val="28"/>
        </w:rPr>
        <w:t>“This LOU will serve as the administrative agreement or cooperative arrangement between the</w:t>
      </w:r>
      <w:r>
        <w:rPr>
          <w:rFonts w:ascii="Georgia" w:hAnsi="Georgia" w:cs="Times New Roman"/>
          <w:sz w:val="28"/>
        </w:rPr>
        <w:t xml:space="preserve"> </w:t>
      </w:r>
      <w:r w:rsidR="00F678F6" w:rsidRPr="00680BC1">
        <w:rPr>
          <w:rFonts w:ascii="Georgia" w:hAnsi="Georgia" w:cs="Times New Roman"/>
          <w:sz w:val="28"/>
        </w:rPr>
        <w:t>Commission and PADEP.</w:t>
      </w:r>
      <w:r w:rsidR="006A13C6" w:rsidRPr="00680BC1">
        <w:rPr>
          <w:rFonts w:ascii="Georgia" w:hAnsi="Georgia" w:cs="Times New Roman"/>
          <w:sz w:val="28"/>
        </w:rPr>
        <w:t>”</w:t>
      </w:r>
      <w:r w:rsidR="00080954" w:rsidRPr="00680BC1">
        <w:rPr>
          <w:rFonts w:ascii="Georgia" w:hAnsi="Georgia" w:cs="Times New Roman"/>
          <w:sz w:val="28"/>
        </w:rPr>
        <w:t xml:space="preserve"> </w:t>
      </w:r>
    </w:p>
    <w:p w:rsidR="00D476C6" w:rsidRDefault="00D476C6" w:rsidP="00E628A6">
      <w:pPr>
        <w:spacing w:beforeLines="1" w:afterLines="1"/>
        <w:ind w:firstLine="720"/>
        <w:rPr>
          <w:rFonts w:ascii="Georgia" w:hAnsi="Georgia" w:cs="Times New Roman"/>
          <w:sz w:val="28"/>
        </w:rPr>
      </w:pPr>
    </w:p>
    <w:p w:rsidR="006A13C6" w:rsidRPr="00680BC1" w:rsidRDefault="006A13C6" w:rsidP="00E628A6">
      <w:pPr>
        <w:spacing w:beforeLines="1" w:afterLines="1"/>
        <w:ind w:firstLine="720"/>
        <w:rPr>
          <w:rFonts w:ascii="Georgia" w:hAnsi="Georgia" w:cs="Times New Roman"/>
          <w:sz w:val="28"/>
        </w:rPr>
      </w:pPr>
      <w:r w:rsidRPr="00680BC1">
        <w:rPr>
          <w:rFonts w:ascii="Georgia" w:hAnsi="Georgia" w:cs="Times New Roman"/>
          <w:sz w:val="28"/>
        </w:rPr>
        <w:t>Rather than recommit to words on paper, some of which yo</w:t>
      </w:r>
      <w:r w:rsidR="003B695B" w:rsidRPr="00680BC1">
        <w:rPr>
          <w:rFonts w:ascii="Georgia" w:hAnsi="Georgia" w:cs="Times New Roman"/>
          <w:sz w:val="28"/>
        </w:rPr>
        <w:t>u already collectively ignore</w:t>
      </w:r>
      <w:r w:rsidR="001A507C">
        <w:rPr>
          <w:rFonts w:ascii="Georgia" w:hAnsi="Georgia" w:cs="Times New Roman"/>
          <w:sz w:val="28"/>
        </w:rPr>
        <w:t>d</w:t>
      </w:r>
      <w:r w:rsidR="003B695B" w:rsidRPr="00680BC1">
        <w:rPr>
          <w:rFonts w:ascii="Georgia" w:hAnsi="Georgia" w:cs="Times New Roman"/>
          <w:sz w:val="28"/>
        </w:rPr>
        <w:t>,</w:t>
      </w:r>
      <w:r w:rsidR="00F61C68">
        <w:rPr>
          <w:rFonts w:ascii="Georgia" w:hAnsi="Georgia" w:cs="Times New Roman"/>
          <w:sz w:val="28"/>
        </w:rPr>
        <w:t xml:space="preserve"> why not enter into </w:t>
      </w:r>
      <w:r w:rsidR="00650F3B">
        <w:rPr>
          <w:rFonts w:ascii="Georgia" w:hAnsi="Georgia" w:cs="Times New Roman"/>
          <w:sz w:val="28"/>
        </w:rPr>
        <w:t xml:space="preserve">meaningful Memorandums of Understanding </w:t>
      </w:r>
      <w:r w:rsidRPr="00680BC1">
        <w:rPr>
          <w:rFonts w:ascii="Georgia" w:hAnsi="Georgia" w:cs="Times New Roman"/>
          <w:sz w:val="28"/>
        </w:rPr>
        <w:t xml:space="preserve">(“MOU”) </w:t>
      </w:r>
      <w:r w:rsidR="00650F3B">
        <w:rPr>
          <w:rFonts w:ascii="Georgia" w:hAnsi="Georgia" w:cs="Times New Roman"/>
          <w:sz w:val="28"/>
        </w:rPr>
        <w:t>with t</w:t>
      </w:r>
      <w:r w:rsidRPr="00680BC1">
        <w:rPr>
          <w:rFonts w:ascii="Georgia" w:hAnsi="Georgia" w:cs="Times New Roman"/>
          <w:sz w:val="28"/>
        </w:rPr>
        <w:t xml:space="preserve">he Federal Energy </w:t>
      </w:r>
      <w:r w:rsidR="00650F3B">
        <w:rPr>
          <w:rFonts w:ascii="Georgia" w:hAnsi="Georgia" w:cs="Times New Roman"/>
          <w:sz w:val="28"/>
        </w:rPr>
        <w:t xml:space="preserve">Regulatory Commission (“FERC”) to address sedimentation and water at the </w:t>
      </w:r>
      <w:proofErr w:type="spellStart"/>
      <w:r w:rsidR="00650F3B">
        <w:rPr>
          <w:rFonts w:ascii="Georgia" w:hAnsi="Georgia" w:cs="Times New Roman"/>
          <w:sz w:val="28"/>
        </w:rPr>
        <w:t>Conowingo</w:t>
      </w:r>
      <w:proofErr w:type="spellEnd"/>
      <w:r w:rsidR="00650F3B">
        <w:rPr>
          <w:rFonts w:ascii="Georgia" w:hAnsi="Georgia" w:cs="Times New Roman"/>
          <w:sz w:val="28"/>
        </w:rPr>
        <w:t xml:space="preserve"> Dam</w:t>
      </w:r>
      <w:r w:rsidR="001A507C">
        <w:rPr>
          <w:rFonts w:ascii="Georgia" w:hAnsi="Georgia" w:cs="Times New Roman"/>
          <w:sz w:val="28"/>
        </w:rPr>
        <w:t>;</w:t>
      </w:r>
      <w:r w:rsidRPr="00680BC1">
        <w:rPr>
          <w:rFonts w:ascii="Georgia" w:hAnsi="Georgia" w:cs="Times New Roman"/>
          <w:sz w:val="28"/>
        </w:rPr>
        <w:t xml:space="preserve"> the Nuclear Regulatory Commission  (“NRC”) </w:t>
      </w:r>
      <w:r w:rsidR="00650F3B">
        <w:rPr>
          <w:rFonts w:ascii="Georgia" w:hAnsi="Georgia" w:cs="Times New Roman"/>
          <w:sz w:val="28"/>
        </w:rPr>
        <w:t xml:space="preserve">to </w:t>
      </w:r>
      <w:r w:rsidR="001A507C">
        <w:rPr>
          <w:rFonts w:ascii="Georgia" w:hAnsi="Georgia" w:cs="Times New Roman"/>
          <w:sz w:val="28"/>
        </w:rPr>
        <w:t xml:space="preserve">address </w:t>
      </w:r>
      <w:r w:rsidR="00650F3B">
        <w:rPr>
          <w:rFonts w:ascii="Georgia" w:hAnsi="Georgia" w:cs="Times New Roman"/>
          <w:sz w:val="28"/>
        </w:rPr>
        <w:t>radioactive releases, monitor and regulate thermal pollution, radioactive waste discharges and trit</w:t>
      </w:r>
      <w:r w:rsidR="00822DC6">
        <w:rPr>
          <w:rFonts w:ascii="Georgia" w:hAnsi="Georgia" w:cs="Times New Roman"/>
          <w:sz w:val="28"/>
        </w:rPr>
        <w:t>i</w:t>
      </w:r>
      <w:r w:rsidR="001A507C">
        <w:rPr>
          <w:rFonts w:ascii="Georgia" w:hAnsi="Georgia" w:cs="Times New Roman"/>
          <w:sz w:val="28"/>
        </w:rPr>
        <w:t xml:space="preserve">um plumes; </w:t>
      </w:r>
      <w:r w:rsidRPr="00680BC1">
        <w:rPr>
          <w:rFonts w:ascii="Georgia" w:hAnsi="Georgia" w:cs="Times New Roman"/>
          <w:sz w:val="28"/>
        </w:rPr>
        <w:t>and</w:t>
      </w:r>
      <w:r w:rsidR="00822DC6">
        <w:rPr>
          <w:rFonts w:ascii="Georgia" w:hAnsi="Georgia" w:cs="Times New Roman"/>
          <w:sz w:val="28"/>
        </w:rPr>
        <w:t xml:space="preserve"> engage</w:t>
      </w:r>
      <w:r w:rsidR="00570762">
        <w:rPr>
          <w:rFonts w:ascii="Georgia" w:hAnsi="Georgia" w:cs="Times New Roman"/>
          <w:sz w:val="28"/>
        </w:rPr>
        <w:t xml:space="preserve"> </w:t>
      </w:r>
      <w:r w:rsidRPr="00680BC1">
        <w:rPr>
          <w:rFonts w:ascii="Georgia" w:hAnsi="Georgia" w:cs="Times New Roman"/>
          <w:sz w:val="28"/>
        </w:rPr>
        <w:t xml:space="preserve">the Harrisburg </w:t>
      </w:r>
      <w:proofErr w:type="spellStart"/>
      <w:r w:rsidRPr="00680BC1">
        <w:rPr>
          <w:rFonts w:ascii="Georgia" w:hAnsi="Georgia" w:cs="Times New Roman"/>
          <w:sz w:val="28"/>
        </w:rPr>
        <w:t>Intercooperation</w:t>
      </w:r>
      <w:proofErr w:type="spellEnd"/>
      <w:r w:rsidRPr="00680BC1">
        <w:rPr>
          <w:rFonts w:ascii="Georgia" w:hAnsi="Georgia" w:cs="Times New Roman"/>
          <w:sz w:val="28"/>
        </w:rPr>
        <w:t xml:space="preserve"> Authority (“ICA”)</w:t>
      </w:r>
      <w:r w:rsidR="00822DC6">
        <w:rPr>
          <w:rFonts w:ascii="Georgia" w:hAnsi="Georgia" w:cs="Times New Roman"/>
          <w:sz w:val="28"/>
        </w:rPr>
        <w:t xml:space="preserve"> to curtail sewage di</w:t>
      </w:r>
      <w:r w:rsidR="00315247">
        <w:rPr>
          <w:rFonts w:ascii="Georgia" w:hAnsi="Georgia" w:cs="Times New Roman"/>
          <w:sz w:val="28"/>
        </w:rPr>
        <w:t>scharges</w:t>
      </w:r>
      <w:r w:rsidRPr="00680BC1">
        <w:rPr>
          <w:rFonts w:ascii="Georgia" w:hAnsi="Georgia" w:cs="Times New Roman"/>
          <w:sz w:val="28"/>
        </w:rPr>
        <w:t>?</w:t>
      </w:r>
      <w:r w:rsidR="00570762">
        <w:rPr>
          <w:rFonts w:ascii="Georgia" w:hAnsi="Georgia" w:cs="Times New Roman"/>
          <w:sz w:val="28"/>
        </w:rPr>
        <w:t xml:space="preserve"> In addition</w:t>
      </w:r>
      <w:r w:rsidR="00D476C6">
        <w:rPr>
          <w:rFonts w:ascii="Georgia" w:hAnsi="Georgia" w:cs="Times New Roman"/>
          <w:sz w:val="28"/>
        </w:rPr>
        <w:t xml:space="preserve">, it would be a healthy exercise </w:t>
      </w:r>
      <w:r w:rsidR="00570762">
        <w:rPr>
          <w:rFonts w:ascii="Georgia" w:hAnsi="Georgia" w:cs="Times New Roman"/>
          <w:sz w:val="28"/>
        </w:rPr>
        <w:t xml:space="preserve">in openness and transparency </w:t>
      </w:r>
      <w:r w:rsidR="00D476C6">
        <w:rPr>
          <w:rFonts w:ascii="Georgia" w:hAnsi="Georgia" w:cs="Times New Roman"/>
          <w:sz w:val="28"/>
        </w:rPr>
        <w:t xml:space="preserve">to post the </w:t>
      </w:r>
      <w:proofErr w:type="spellStart"/>
      <w:r w:rsidR="00D476C6">
        <w:rPr>
          <w:rFonts w:ascii="Georgia" w:hAnsi="Georgia" w:cs="Times New Roman"/>
          <w:sz w:val="28"/>
        </w:rPr>
        <w:t>LOUs</w:t>
      </w:r>
      <w:proofErr w:type="spellEnd"/>
      <w:r w:rsidR="00D476C6">
        <w:rPr>
          <w:rFonts w:ascii="Georgia" w:hAnsi="Georgia" w:cs="Times New Roman"/>
          <w:sz w:val="28"/>
        </w:rPr>
        <w:t xml:space="preserve"> and MOUS that have been enacted by the DEP and the SRBC.</w:t>
      </w:r>
    </w:p>
    <w:p w:rsidR="00D476C6" w:rsidRDefault="00D476C6" w:rsidP="00E628A6">
      <w:pPr>
        <w:spacing w:beforeLines="1" w:afterLines="1"/>
        <w:ind w:firstLine="720"/>
        <w:rPr>
          <w:rFonts w:ascii="Georgia" w:hAnsi="Georgia" w:cs="Times New Roman"/>
          <w:sz w:val="28"/>
        </w:rPr>
      </w:pPr>
    </w:p>
    <w:p w:rsidR="00D476C6" w:rsidRPr="00680BC1" w:rsidRDefault="00315247" w:rsidP="00E628A6">
      <w:pPr>
        <w:spacing w:beforeLines="1" w:afterLines="1"/>
        <w:ind w:firstLine="720"/>
        <w:rPr>
          <w:rFonts w:ascii="Georgia" w:hAnsi="Georgia" w:cs="Times New Roman"/>
          <w:sz w:val="28"/>
        </w:rPr>
      </w:pP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t xml:space="preserve">   3</w:t>
      </w:r>
    </w:p>
    <w:p w:rsidR="008F4B1D" w:rsidRDefault="00D476C6" w:rsidP="00E628A6">
      <w:pPr>
        <w:spacing w:beforeLines="1" w:afterLines="1"/>
        <w:ind w:firstLine="720"/>
        <w:rPr>
          <w:rFonts w:ascii="Georgia" w:hAnsi="Georgia" w:cs="Times New Roman"/>
          <w:sz w:val="28"/>
        </w:rPr>
      </w:pPr>
      <w:r>
        <w:rPr>
          <w:rFonts w:ascii="Georgia" w:hAnsi="Georgia" w:cs="Times New Roman"/>
          <w:sz w:val="28"/>
        </w:rPr>
        <w:t xml:space="preserve"> </w:t>
      </w:r>
      <w:r w:rsidR="009446A0">
        <w:rPr>
          <w:rFonts w:ascii="Georgia" w:hAnsi="Georgia" w:cs="Times New Roman"/>
          <w:sz w:val="28"/>
        </w:rPr>
        <w:t xml:space="preserve">   </w:t>
      </w:r>
      <w:r w:rsidRPr="00680BC1">
        <w:rPr>
          <w:rFonts w:ascii="Georgia" w:hAnsi="Georgia" w:cs="Times New Roman"/>
          <w:sz w:val="28"/>
        </w:rPr>
        <w:t xml:space="preserve">STATUTORY AND REGULATORY AUTHORITIES </w:t>
      </w:r>
    </w:p>
    <w:p w:rsidR="008F4B1D" w:rsidRPr="00680BC1" w:rsidRDefault="008F4B1D" w:rsidP="00E628A6">
      <w:pPr>
        <w:spacing w:beforeLines="1" w:afterLines="1"/>
        <w:ind w:left="2160" w:firstLine="720"/>
        <w:rPr>
          <w:rFonts w:ascii="Georgia" w:hAnsi="Georgia" w:cs="Times New Roman"/>
          <w:sz w:val="28"/>
        </w:rPr>
      </w:pPr>
      <w:r w:rsidRPr="00680BC1">
        <w:rPr>
          <w:rFonts w:ascii="Georgia" w:hAnsi="Georgia" w:cs="Times New Roman"/>
          <w:sz w:val="28"/>
        </w:rPr>
        <w:t xml:space="preserve">OF EACH AGENCY </w:t>
      </w:r>
    </w:p>
    <w:p w:rsidR="008F4B1D" w:rsidRPr="00680BC1" w:rsidRDefault="008F4B1D" w:rsidP="00E628A6">
      <w:pPr>
        <w:spacing w:beforeLines="1" w:afterLines="1"/>
        <w:ind w:left="720" w:firstLine="720"/>
        <w:rPr>
          <w:rFonts w:ascii="Georgia" w:hAnsi="Georgia" w:cs="Times New Roman"/>
          <w:sz w:val="28"/>
          <w:szCs w:val="20"/>
        </w:rPr>
      </w:pPr>
    </w:p>
    <w:p w:rsidR="008F4B1D" w:rsidRPr="00680BC1" w:rsidRDefault="008F4B1D" w:rsidP="00E628A6">
      <w:pPr>
        <w:spacing w:beforeLines="1" w:afterLines="1"/>
        <w:ind w:firstLine="720"/>
        <w:rPr>
          <w:rFonts w:ascii="Georgia" w:hAnsi="Georgia" w:cs="Times New Roman"/>
          <w:sz w:val="28"/>
          <w:szCs w:val="20"/>
        </w:rPr>
      </w:pPr>
      <w:r>
        <w:rPr>
          <w:rFonts w:ascii="Georgia" w:hAnsi="Georgia" w:cs="Times New Roman"/>
          <w:sz w:val="28"/>
        </w:rPr>
        <w:t>“</w:t>
      </w:r>
      <w:r w:rsidRPr="00680BC1">
        <w:rPr>
          <w:rFonts w:ascii="Georgia" w:hAnsi="Georgia" w:cs="Times New Roman"/>
          <w:sz w:val="28"/>
        </w:rPr>
        <w:t xml:space="preserve">Commission statutory authority to regulate projects affecting the </w:t>
      </w:r>
      <w:r>
        <w:rPr>
          <w:rFonts w:ascii="Georgia" w:hAnsi="Georgia" w:cs="Times New Roman"/>
          <w:sz w:val="28"/>
        </w:rPr>
        <w:t xml:space="preserve"> </w:t>
      </w:r>
      <w:r>
        <w:rPr>
          <w:rFonts w:ascii="Georgia" w:hAnsi="Georgia" w:cs="Times New Roman"/>
          <w:sz w:val="28"/>
          <w:szCs w:val="20"/>
        </w:rPr>
        <w:t xml:space="preserve"> </w:t>
      </w:r>
      <w:r w:rsidRPr="00680BC1">
        <w:rPr>
          <w:rFonts w:ascii="Georgia" w:hAnsi="Georgia" w:cs="Times New Roman"/>
          <w:sz w:val="28"/>
        </w:rPr>
        <w:t>For the purpose of this LOU, PADEP statutory authorities to regulate the review of projects that include water withdrawals, diversions, consumptive use and to implement water resources planning includes, but is</w:t>
      </w:r>
      <w:r>
        <w:rPr>
          <w:rFonts w:ascii="Georgia" w:hAnsi="Georgia" w:cs="Times New Roman"/>
          <w:sz w:val="28"/>
        </w:rPr>
        <w:t xml:space="preserve"> not limited to, the following…”</w:t>
      </w:r>
    </w:p>
    <w:p w:rsidR="008F4B1D" w:rsidRPr="00680BC1" w:rsidRDefault="008F4B1D" w:rsidP="00E628A6">
      <w:pPr>
        <w:spacing w:beforeLines="1" w:afterLines="1"/>
        <w:rPr>
          <w:rFonts w:ascii="Georgia" w:hAnsi="Georgia" w:cs="Times New Roman"/>
          <w:sz w:val="28"/>
        </w:rPr>
      </w:pPr>
      <w:r w:rsidRPr="00680BC1">
        <w:rPr>
          <w:rFonts w:ascii="Georgia" w:hAnsi="Georgia" w:cs="Times New Roman"/>
          <w:sz w:val="28"/>
        </w:rPr>
        <w:t xml:space="preserve"> </w:t>
      </w:r>
    </w:p>
    <w:p w:rsidR="008F4B1D" w:rsidRPr="00CB7B25" w:rsidRDefault="008F4B1D" w:rsidP="00E628A6">
      <w:pPr>
        <w:spacing w:beforeLines="1" w:afterLines="1"/>
        <w:rPr>
          <w:rFonts w:ascii="Georgia" w:hAnsi="Georgia" w:cs="Times New Roman"/>
          <w:sz w:val="28"/>
        </w:rPr>
      </w:pPr>
      <w:r>
        <w:rPr>
          <w:rFonts w:ascii="Georgia" w:hAnsi="Georgia" w:cs="Times New Roman"/>
          <w:sz w:val="28"/>
        </w:rPr>
        <w:tab/>
        <w:t xml:space="preserve">Notably missing are three </w:t>
      </w:r>
      <w:r w:rsidRPr="00680BC1">
        <w:rPr>
          <w:rFonts w:ascii="Georgia" w:hAnsi="Georgia" w:cs="Times New Roman"/>
          <w:sz w:val="28"/>
        </w:rPr>
        <w:t>cornerstone documents:</w:t>
      </w:r>
      <w:r w:rsidR="004F151E">
        <w:rPr>
          <w:rFonts w:ascii="Georgia" w:hAnsi="Georgia" w:cs="Times New Roman"/>
          <w:sz w:val="28"/>
        </w:rPr>
        <w:t xml:space="preserve"> the </w:t>
      </w:r>
      <w:r>
        <w:rPr>
          <w:rFonts w:ascii="Georgia" w:hAnsi="Georgia" w:cs="Times New Roman"/>
          <w:sz w:val="28"/>
        </w:rPr>
        <w:t>Clean Water Act Section</w:t>
      </w:r>
      <w:r w:rsidR="004F151E">
        <w:rPr>
          <w:rFonts w:ascii="Georgia" w:hAnsi="Georgia" w:cs="Times New Roman"/>
          <w:sz w:val="28"/>
        </w:rPr>
        <w:t>,</w:t>
      </w:r>
      <w:r>
        <w:rPr>
          <w:rFonts w:ascii="Georgia" w:hAnsi="Georgia" w:cs="Times New Roman"/>
          <w:sz w:val="28"/>
        </w:rPr>
        <w:t xml:space="preserve"> 401, (2020), </w:t>
      </w:r>
      <w:proofErr w:type="spellStart"/>
      <w:r>
        <w:rPr>
          <w:rFonts w:ascii="Georgia" w:hAnsi="Georgia" w:cs="Times New Roman"/>
          <w:sz w:val="28"/>
        </w:rPr>
        <w:t>DER’s</w:t>
      </w:r>
      <w:proofErr w:type="spellEnd"/>
      <w:r>
        <w:rPr>
          <w:rFonts w:ascii="Georgia" w:hAnsi="Georgia" w:cs="Times New Roman"/>
          <w:sz w:val="28"/>
        </w:rPr>
        <w:t xml:space="preserve"> limited Interim Settlement Agreement with Metropolitan Edison at Three Mile Island, (1977), and the failure of the DEP and the SRBC to implement the terms of </w:t>
      </w:r>
      <w:r w:rsidRPr="006F7FF1">
        <w:rPr>
          <w:rFonts w:ascii="Georgia" w:hAnsi="Georgia" w:cs="Times New Roman"/>
          <w:i/>
          <w:sz w:val="28"/>
        </w:rPr>
        <w:t>Susquehanna Valley Alliance, v. Three Mile Island</w:t>
      </w:r>
      <w:r>
        <w:rPr>
          <w:rFonts w:ascii="Georgia" w:hAnsi="Georgia" w:cs="Times New Roman"/>
          <w:sz w:val="28"/>
        </w:rPr>
        <w:t>, (1980.)</w:t>
      </w:r>
    </w:p>
    <w:p w:rsidR="008F4B1D" w:rsidRDefault="008F4B1D" w:rsidP="00E628A6">
      <w:pPr>
        <w:spacing w:beforeLines="1" w:afterLines="1"/>
        <w:rPr>
          <w:rFonts w:ascii="Georgia" w:hAnsi="Georgia" w:cs="Times New Roman"/>
          <w:sz w:val="28"/>
        </w:rPr>
      </w:pPr>
      <w:r w:rsidRPr="00680BC1">
        <w:rPr>
          <w:rFonts w:ascii="Georgia" w:hAnsi="Georgia" w:cs="Times New Roman"/>
          <w:sz w:val="28"/>
        </w:rPr>
        <w:t xml:space="preserve"> </w:t>
      </w:r>
    </w:p>
    <w:p w:rsidR="008F4B1D" w:rsidRPr="00680BC1" w:rsidRDefault="008F4B1D" w:rsidP="00E628A6">
      <w:pPr>
        <w:spacing w:beforeLines="1" w:afterLines="1"/>
        <w:rPr>
          <w:rFonts w:ascii="Georgia" w:hAnsi="Georgia" w:cs="Times New Roman"/>
          <w:sz w:val="28"/>
        </w:rPr>
      </w:pPr>
      <w:r w:rsidRPr="00680BC1">
        <w:rPr>
          <w:rFonts w:ascii="Georgia" w:hAnsi="Georgia" w:cs="Times New Roman"/>
          <w:sz w:val="28"/>
        </w:rPr>
        <w:tab/>
        <w:t>“ In the event the Commission or PADEP adopt new regulations, policies or guidance that change the review criteria for water withdrawal projects, the Commission and PADEP will amend this agreement, as necessary, to address said changes</w:t>
      </w:r>
      <w:r>
        <w:rPr>
          <w:rFonts w:ascii="Georgia" w:hAnsi="Georgia" w:cs="Times New Roman"/>
          <w:b/>
          <w:sz w:val="28"/>
        </w:rPr>
        <w:t>.</w:t>
      </w:r>
      <w:r w:rsidRPr="00680BC1">
        <w:rPr>
          <w:rFonts w:ascii="Georgia" w:hAnsi="Georgia" w:cs="Times New Roman"/>
          <w:b/>
          <w:sz w:val="28"/>
        </w:rPr>
        <w:t xml:space="preserve">” </w:t>
      </w:r>
    </w:p>
    <w:p w:rsidR="008F4B1D" w:rsidRPr="00680BC1" w:rsidRDefault="008F4B1D" w:rsidP="00E628A6">
      <w:pPr>
        <w:spacing w:beforeLines="1" w:afterLines="1"/>
        <w:rPr>
          <w:rFonts w:ascii="Georgia" w:hAnsi="Georgia" w:cs="Times New Roman"/>
          <w:b/>
          <w:sz w:val="28"/>
        </w:rPr>
      </w:pPr>
    </w:p>
    <w:p w:rsidR="008F4B1D" w:rsidRDefault="001A507C" w:rsidP="00E628A6">
      <w:pPr>
        <w:spacing w:beforeLines="1" w:afterLines="1"/>
        <w:ind w:firstLine="720"/>
        <w:rPr>
          <w:rFonts w:ascii="Georgia" w:hAnsi="Georgia" w:cs="Times New Roman"/>
          <w:b/>
          <w:sz w:val="28"/>
        </w:rPr>
      </w:pPr>
      <w:r>
        <w:rPr>
          <w:rFonts w:ascii="Georgia" w:hAnsi="Georgia" w:cs="Times New Roman"/>
          <w:sz w:val="28"/>
        </w:rPr>
        <w:t xml:space="preserve">This </w:t>
      </w:r>
      <w:r w:rsidRPr="001A507C">
        <w:rPr>
          <w:rFonts w:ascii="Georgia" w:hAnsi="Georgia" w:cs="Times New Roman"/>
          <w:sz w:val="28"/>
        </w:rPr>
        <w:t>is backwards</w:t>
      </w:r>
      <w:r>
        <w:rPr>
          <w:rFonts w:ascii="Georgia" w:hAnsi="Georgia" w:cs="Times New Roman"/>
          <w:b/>
          <w:sz w:val="28"/>
        </w:rPr>
        <w:t>.</w:t>
      </w:r>
      <w:r w:rsidR="008F4B1D">
        <w:rPr>
          <w:rFonts w:ascii="Georgia" w:hAnsi="Georgia" w:cs="Times New Roman"/>
          <w:sz w:val="28"/>
        </w:rPr>
        <w:t xml:space="preserve"> These protocols sh</w:t>
      </w:r>
      <w:r>
        <w:rPr>
          <w:rFonts w:ascii="Georgia" w:hAnsi="Georgia" w:cs="Times New Roman"/>
          <w:sz w:val="28"/>
        </w:rPr>
        <w:t xml:space="preserve">ould be worked out prior to </w:t>
      </w:r>
      <w:r w:rsidR="004F151E">
        <w:rPr>
          <w:rFonts w:ascii="Georgia" w:hAnsi="Georgia" w:cs="Times New Roman"/>
          <w:sz w:val="28"/>
        </w:rPr>
        <w:t>promulgating new agreements or regulations.</w:t>
      </w:r>
      <w:r w:rsidR="008F4B1D">
        <w:rPr>
          <w:rFonts w:ascii="Georgia" w:hAnsi="Georgia" w:cs="Times New Roman"/>
          <w:sz w:val="28"/>
        </w:rPr>
        <w:t xml:space="preserve"> Why is the pre-</w:t>
      </w:r>
      <w:r w:rsidR="008F4B1D" w:rsidRPr="00680BC1">
        <w:rPr>
          <w:rFonts w:ascii="Georgia" w:hAnsi="Georgia" w:cs="Times New Roman"/>
          <w:sz w:val="28"/>
        </w:rPr>
        <w:t>meeting</w:t>
      </w:r>
      <w:r w:rsidR="004F151E">
        <w:rPr>
          <w:rFonts w:ascii="Georgia" w:hAnsi="Georgia" w:cs="Times New Roman"/>
          <w:sz w:val="28"/>
        </w:rPr>
        <w:t xml:space="preserve"> proposed in this LOU not used </w:t>
      </w:r>
      <w:r w:rsidR="008F4B1D">
        <w:rPr>
          <w:rFonts w:ascii="Georgia" w:hAnsi="Georgia" w:cs="Times New Roman"/>
          <w:sz w:val="28"/>
        </w:rPr>
        <w:t xml:space="preserve">prior to making rule changes?  </w:t>
      </w:r>
      <w:r w:rsidR="008F4B1D" w:rsidRPr="00680BC1">
        <w:rPr>
          <w:rFonts w:ascii="Georgia" w:hAnsi="Georgia" w:cs="Times New Roman"/>
          <w:b/>
          <w:sz w:val="28"/>
        </w:rPr>
        <w:t xml:space="preserve"> </w:t>
      </w:r>
    </w:p>
    <w:p w:rsidR="008F4B1D" w:rsidRDefault="008F4B1D" w:rsidP="00E628A6">
      <w:pPr>
        <w:spacing w:beforeLines="1" w:afterLines="1"/>
        <w:rPr>
          <w:rFonts w:ascii="Georgia" w:hAnsi="Georgia" w:cs="Times New Roman"/>
          <w:b/>
          <w:sz w:val="28"/>
        </w:rPr>
      </w:pPr>
    </w:p>
    <w:p w:rsidR="008F4B1D" w:rsidRPr="00CB7B25" w:rsidRDefault="008F4B1D" w:rsidP="00E628A6">
      <w:pPr>
        <w:spacing w:beforeLines="1" w:afterLines="1"/>
        <w:ind w:left="2160" w:firstLine="720"/>
        <w:rPr>
          <w:rFonts w:ascii="Georgia" w:hAnsi="Georgia" w:cs="Times New Roman"/>
          <w:sz w:val="28"/>
        </w:rPr>
      </w:pPr>
      <w:r w:rsidRPr="00680BC1">
        <w:rPr>
          <w:rFonts w:ascii="Georgia" w:hAnsi="Georgia" w:cs="Times New Roman"/>
          <w:sz w:val="28"/>
        </w:rPr>
        <w:t>Pre-decisional Coordinatio</w:t>
      </w:r>
      <w:r>
        <w:rPr>
          <w:rFonts w:ascii="Georgia" w:hAnsi="Georgia" w:cs="Times New Roman"/>
          <w:sz w:val="28"/>
        </w:rPr>
        <w:t>n</w:t>
      </w:r>
    </w:p>
    <w:p w:rsidR="008F4B1D" w:rsidRPr="00680BC1" w:rsidRDefault="008F4B1D" w:rsidP="00E628A6">
      <w:pPr>
        <w:spacing w:beforeLines="1" w:afterLines="1"/>
        <w:rPr>
          <w:rFonts w:ascii="Georgia" w:hAnsi="Georgia" w:cs="Times New Roman"/>
          <w:sz w:val="28"/>
        </w:rPr>
      </w:pPr>
    </w:p>
    <w:p w:rsidR="004F151E" w:rsidRDefault="008F4B1D" w:rsidP="00E628A6">
      <w:pPr>
        <w:spacing w:beforeLines="1" w:afterLines="1"/>
        <w:ind w:left="720"/>
        <w:rPr>
          <w:rFonts w:ascii="Georgia" w:hAnsi="Georgia" w:cs="Times New Roman"/>
          <w:sz w:val="28"/>
        </w:rPr>
      </w:pPr>
      <w:r w:rsidRPr="00680BC1">
        <w:rPr>
          <w:rFonts w:ascii="Georgia" w:hAnsi="Georgia" w:cs="Times New Roman"/>
          <w:sz w:val="28"/>
        </w:rPr>
        <w:t xml:space="preserve">SRBC determinations for most projects are made at regularly scheduled Commission business meetings. The commissioners have delegated authority for some actions to the Executive Director, including Approval by Rule determinations, minor modifications, and such. The SRBC Project Review Manager will notify PADEP of active applications on a quarterly basis, providing the results of Commission staff’s technical analysis and proposed final recommendations and determinations for the projects scheduled for action. </w:t>
      </w:r>
    </w:p>
    <w:p w:rsidR="008F4B1D" w:rsidRPr="00680BC1" w:rsidRDefault="008F4B1D" w:rsidP="00E628A6">
      <w:pPr>
        <w:spacing w:beforeLines="1" w:afterLines="1"/>
        <w:ind w:left="720"/>
        <w:rPr>
          <w:rFonts w:ascii="Georgia" w:hAnsi="Georgia" w:cs="Times New Roman"/>
          <w:sz w:val="28"/>
        </w:rPr>
      </w:pPr>
    </w:p>
    <w:p w:rsidR="00315382" w:rsidRDefault="008F4B1D" w:rsidP="00E628A6">
      <w:pPr>
        <w:spacing w:beforeLines="1" w:afterLines="1"/>
        <w:ind w:left="720"/>
        <w:rPr>
          <w:rFonts w:ascii="Georgia" w:hAnsi="Georgia" w:cs="Times New Roman"/>
          <w:sz w:val="28"/>
        </w:rPr>
      </w:pPr>
      <w:r w:rsidRPr="00680BC1">
        <w:rPr>
          <w:rFonts w:ascii="Georgia" w:hAnsi="Georgia" w:cs="Times New Roman"/>
          <w:sz w:val="28"/>
        </w:rPr>
        <w:t>In general, agency staff will work together to resolve any issues regarding a project prior to the project being noticed for action by the Commission.</w:t>
      </w:r>
    </w:p>
    <w:p w:rsidR="008F4B1D" w:rsidRPr="00680BC1" w:rsidRDefault="00315382" w:rsidP="00315382">
      <w:pPr>
        <w:spacing w:beforeLines="1" w:afterLines="1"/>
        <w:ind w:left="2160" w:firstLine="720"/>
        <w:rPr>
          <w:rFonts w:ascii="Georgia" w:hAnsi="Georgia" w:cs="Times New Roman"/>
          <w:sz w:val="28"/>
        </w:rPr>
      </w:pPr>
      <w:r>
        <w:rPr>
          <w:rFonts w:ascii="Georgia" w:hAnsi="Georgia" w:cs="Times New Roman"/>
          <w:sz w:val="28"/>
        </w:rPr>
        <w:t>ß</w:t>
      </w:r>
      <w:r w:rsidR="008F4B1D" w:rsidRPr="00680BC1">
        <w:rPr>
          <w:rFonts w:ascii="Georgia" w:hAnsi="Georgia" w:cs="Times New Roman"/>
          <w:sz w:val="28"/>
        </w:rPr>
        <w:t xml:space="preserve"> </w:t>
      </w:r>
      <w:r w:rsidR="008F4B1D">
        <w:rPr>
          <w:rFonts w:ascii="Georgia" w:hAnsi="Georgia" w:cs="Times New Roman"/>
          <w:sz w:val="28"/>
        </w:rPr>
        <w:tab/>
      </w:r>
      <w:r w:rsidR="008F4B1D">
        <w:rPr>
          <w:rFonts w:ascii="Georgia" w:hAnsi="Georgia" w:cs="Times New Roman"/>
          <w:sz w:val="28"/>
        </w:rPr>
        <w:tab/>
        <w:t xml:space="preserve">     4</w:t>
      </w:r>
    </w:p>
    <w:p w:rsidR="008F4B1D" w:rsidRPr="00680BC1" w:rsidRDefault="008F4B1D" w:rsidP="00E628A6">
      <w:pPr>
        <w:spacing w:beforeLines="1" w:afterLines="1"/>
        <w:ind w:left="2160" w:firstLine="720"/>
        <w:rPr>
          <w:rFonts w:ascii="Georgia" w:hAnsi="Georgia" w:cs="Times New Roman"/>
          <w:sz w:val="28"/>
        </w:rPr>
      </w:pPr>
      <w:r>
        <w:rPr>
          <w:rFonts w:ascii="Georgia" w:hAnsi="Georgia" w:cs="Times New Roman"/>
          <w:sz w:val="28"/>
        </w:rPr>
        <w:t xml:space="preserve">  </w:t>
      </w:r>
      <w:r w:rsidRPr="00680BC1">
        <w:rPr>
          <w:rFonts w:ascii="Georgia" w:hAnsi="Georgia" w:cs="Times New Roman"/>
          <w:sz w:val="28"/>
        </w:rPr>
        <w:t xml:space="preserve">Dispute Resolution </w:t>
      </w:r>
      <w:r>
        <w:rPr>
          <w:rFonts w:ascii="Georgia" w:hAnsi="Georgia" w:cs="Times New Roman"/>
          <w:sz w:val="28"/>
        </w:rPr>
        <w:tab/>
      </w:r>
      <w:r>
        <w:rPr>
          <w:rFonts w:ascii="Georgia" w:hAnsi="Georgia" w:cs="Times New Roman"/>
          <w:sz w:val="28"/>
        </w:rPr>
        <w:tab/>
        <w:t xml:space="preserve">      </w:t>
      </w:r>
    </w:p>
    <w:p w:rsidR="008F4B1D" w:rsidRPr="00680BC1" w:rsidRDefault="008F4B1D" w:rsidP="00E628A6">
      <w:pPr>
        <w:spacing w:beforeLines="1" w:afterLines="1"/>
        <w:rPr>
          <w:rFonts w:ascii="Georgia" w:hAnsi="Georgia" w:cs="Times New Roman"/>
          <w:b/>
          <w:sz w:val="28"/>
        </w:rPr>
      </w:pPr>
    </w:p>
    <w:p w:rsidR="008F4B1D" w:rsidRDefault="008F4B1D" w:rsidP="00E628A6">
      <w:pPr>
        <w:spacing w:beforeLines="1" w:afterLines="1"/>
        <w:rPr>
          <w:rFonts w:ascii="Georgia" w:hAnsi="Georgia" w:cs="Times New Roman"/>
          <w:sz w:val="28"/>
        </w:rPr>
      </w:pPr>
      <w:r>
        <w:rPr>
          <w:rFonts w:ascii="Georgia" w:hAnsi="Georgia" w:cs="Times New Roman"/>
          <w:b/>
          <w:sz w:val="28"/>
        </w:rPr>
        <w:t xml:space="preserve">  </w:t>
      </w:r>
      <w:r>
        <w:rPr>
          <w:rFonts w:ascii="Georgia" w:hAnsi="Georgia" w:cs="Times New Roman"/>
          <w:sz w:val="28"/>
        </w:rPr>
        <w:tab/>
      </w:r>
      <w:r w:rsidRPr="00680BC1">
        <w:rPr>
          <w:rFonts w:ascii="Georgia" w:hAnsi="Georgia" w:cs="Times New Roman"/>
          <w:sz w:val="28"/>
        </w:rPr>
        <w:t xml:space="preserve"> </w:t>
      </w:r>
      <w:r>
        <w:rPr>
          <w:rFonts w:ascii="Georgia" w:hAnsi="Georgia" w:cs="Times New Roman"/>
          <w:sz w:val="28"/>
        </w:rPr>
        <w:t>The following paragraph is imprecise and vague:</w:t>
      </w:r>
    </w:p>
    <w:p w:rsidR="008F4B1D" w:rsidRPr="00CB7B25" w:rsidRDefault="008F4B1D" w:rsidP="00E628A6">
      <w:pPr>
        <w:spacing w:beforeLines="1" w:afterLines="1"/>
        <w:rPr>
          <w:rFonts w:ascii="Georgia" w:hAnsi="Georgia" w:cs="Times New Roman"/>
          <w:sz w:val="28"/>
        </w:rPr>
      </w:pPr>
    </w:p>
    <w:p w:rsidR="008F4B1D" w:rsidRDefault="008F4B1D" w:rsidP="00E628A6">
      <w:pPr>
        <w:spacing w:beforeLines="1" w:afterLines="1"/>
        <w:ind w:left="720"/>
        <w:rPr>
          <w:rFonts w:ascii="Georgia" w:hAnsi="Georgia" w:cs="Times New Roman"/>
          <w:sz w:val="28"/>
        </w:rPr>
      </w:pPr>
      <w:r w:rsidRPr="00680BC1">
        <w:rPr>
          <w:rFonts w:ascii="Georgia" w:hAnsi="Georgia" w:cs="Times New Roman"/>
          <w:sz w:val="28"/>
        </w:rPr>
        <w:t xml:space="preserve">4. “With regard to projects under review by the Commission, the Commission and PADEP recognize and acknowledge that a primary objective of the coordination contemplated hereunder is to obtain consensus on all issues and conditions prior to the </w:t>
      </w:r>
      <w:proofErr w:type="spellStart"/>
      <w:r w:rsidRPr="00680BC1">
        <w:rPr>
          <w:rFonts w:ascii="Georgia" w:hAnsi="Georgia" w:cs="Times New Roman"/>
          <w:sz w:val="28"/>
        </w:rPr>
        <w:t>PADEP’s</w:t>
      </w:r>
      <w:proofErr w:type="spellEnd"/>
      <w:r w:rsidRPr="00680BC1">
        <w:rPr>
          <w:rFonts w:ascii="Georgia" w:hAnsi="Georgia" w:cs="Times New Roman"/>
          <w:sz w:val="28"/>
        </w:rPr>
        <w:t xml:space="preserve"> or the Commission’s approval of any withdrawal projects in the Pennsylvania portion of the basin. In the event a dispute should arise concerning this LOU, it will be elevated to the signing parties or their designees for negotiation. Any </w:t>
      </w:r>
    </w:p>
    <w:p w:rsidR="008F4B1D" w:rsidRPr="00680BC1" w:rsidRDefault="008F4B1D" w:rsidP="00E628A6">
      <w:pPr>
        <w:spacing w:beforeLines="1" w:afterLines="1"/>
        <w:ind w:left="720"/>
        <w:rPr>
          <w:rFonts w:ascii="Georgia" w:hAnsi="Georgia" w:cs="Times New Roman"/>
          <w:sz w:val="28"/>
        </w:rPr>
      </w:pPr>
      <w:proofErr w:type="gramStart"/>
      <w:r w:rsidRPr="00680BC1">
        <w:rPr>
          <w:rFonts w:ascii="Georgia" w:hAnsi="Georgia" w:cs="Times New Roman"/>
          <w:sz w:val="28"/>
        </w:rPr>
        <w:t>dispute</w:t>
      </w:r>
      <w:proofErr w:type="gramEnd"/>
      <w:r w:rsidRPr="00680BC1">
        <w:rPr>
          <w:rFonts w:ascii="Georgia" w:hAnsi="Georgia" w:cs="Times New Roman"/>
          <w:sz w:val="28"/>
        </w:rPr>
        <w:t xml:space="preserve"> that the signatories are unable to resolve shall be submitted to the Executive Director of SRBC or his/her designee and the Pennsylvania Office of General Counsel or its designee for resolution. “</w:t>
      </w:r>
    </w:p>
    <w:p w:rsidR="008F4B1D" w:rsidRPr="00680BC1" w:rsidRDefault="008F4B1D" w:rsidP="00E628A6">
      <w:pPr>
        <w:spacing w:beforeLines="1" w:afterLines="1"/>
        <w:rPr>
          <w:rFonts w:ascii="Georgia" w:hAnsi="Georgia" w:cs="Times New Roman"/>
          <w:sz w:val="28"/>
        </w:rPr>
      </w:pPr>
    </w:p>
    <w:p w:rsidR="008F4B1D" w:rsidRPr="00017426" w:rsidRDefault="008F4B1D" w:rsidP="00E628A6">
      <w:pPr>
        <w:spacing w:beforeLines="1" w:afterLines="1"/>
        <w:rPr>
          <w:rFonts w:ascii="Georgia" w:hAnsi="Georgia" w:cs="Times New Roman"/>
          <w:sz w:val="28"/>
          <w:szCs w:val="20"/>
        </w:rPr>
      </w:pPr>
      <w:r>
        <w:rPr>
          <w:rFonts w:ascii="Georgia" w:hAnsi="Georgia" w:cs="Times New Roman"/>
          <w:sz w:val="28"/>
        </w:rPr>
        <w:tab/>
        <w:t>What does consensus mean? Please identify the parties’ designees, the process, and the time line. W</w:t>
      </w:r>
      <w:r w:rsidRPr="00680BC1">
        <w:rPr>
          <w:rFonts w:ascii="Georgia" w:hAnsi="Georgia" w:cs="Times New Roman"/>
          <w:sz w:val="28"/>
        </w:rPr>
        <w:t>hat does ne</w:t>
      </w:r>
      <w:r>
        <w:rPr>
          <w:rFonts w:ascii="Georgia" w:hAnsi="Georgia" w:cs="Times New Roman"/>
          <w:sz w:val="28"/>
        </w:rPr>
        <w:t>got</w:t>
      </w:r>
      <w:r w:rsidRPr="00680BC1">
        <w:rPr>
          <w:rFonts w:ascii="Georgia" w:hAnsi="Georgia" w:cs="Times New Roman"/>
          <w:sz w:val="28"/>
        </w:rPr>
        <w:t>i</w:t>
      </w:r>
      <w:r>
        <w:rPr>
          <w:rFonts w:ascii="Georgia" w:hAnsi="Georgia" w:cs="Times New Roman"/>
          <w:sz w:val="28"/>
        </w:rPr>
        <w:t>ati</w:t>
      </w:r>
      <w:r w:rsidRPr="00680BC1">
        <w:rPr>
          <w:rFonts w:ascii="Georgia" w:hAnsi="Georgia" w:cs="Times New Roman"/>
          <w:sz w:val="28"/>
        </w:rPr>
        <w:t>on look</w:t>
      </w:r>
      <w:r>
        <w:rPr>
          <w:rFonts w:ascii="Georgia" w:hAnsi="Georgia" w:cs="Times New Roman"/>
          <w:sz w:val="28"/>
        </w:rPr>
        <w:t xml:space="preserve"> line, and is there an appeal process? Is there an Alternative Dispute Resolution option? How valid is a genuine consensus </w:t>
      </w:r>
      <w:r w:rsidRPr="00680BC1">
        <w:rPr>
          <w:rFonts w:ascii="Georgia" w:hAnsi="Georgia" w:cs="Times New Roman"/>
          <w:sz w:val="28"/>
        </w:rPr>
        <w:t>after</w:t>
      </w:r>
      <w:r>
        <w:rPr>
          <w:rFonts w:ascii="Georgia" w:hAnsi="Georgia" w:cs="Times New Roman"/>
          <w:sz w:val="28"/>
        </w:rPr>
        <w:t xml:space="preserve"> a dispute? Has the DEP publicly advertised and vet</w:t>
      </w:r>
      <w:r w:rsidRPr="00680BC1">
        <w:rPr>
          <w:rFonts w:ascii="Georgia" w:hAnsi="Georgia" w:cs="Times New Roman"/>
          <w:sz w:val="28"/>
        </w:rPr>
        <w:t>te</w:t>
      </w:r>
      <w:r>
        <w:rPr>
          <w:rFonts w:ascii="Georgia" w:hAnsi="Georgia" w:cs="Times New Roman"/>
          <w:sz w:val="28"/>
        </w:rPr>
        <w:t xml:space="preserve">d the LOU? </w:t>
      </w:r>
      <w:r w:rsidRPr="00680BC1">
        <w:rPr>
          <w:rFonts w:ascii="Georgia" w:hAnsi="Georgia" w:cs="Times New Roman"/>
          <w:sz w:val="28"/>
        </w:rPr>
        <w:br/>
      </w:r>
    </w:p>
    <w:p w:rsidR="008F4B1D" w:rsidRPr="00680BC1" w:rsidRDefault="008F4B1D" w:rsidP="00E628A6">
      <w:pPr>
        <w:spacing w:beforeLines="1" w:afterLines="1"/>
        <w:rPr>
          <w:rFonts w:ascii="Georgia" w:hAnsi="Georgia" w:cs="Times New Roman"/>
          <w:sz w:val="28"/>
          <w:szCs w:val="20"/>
        </w:rPr>
      </w:pPr>
      <w:r w:rsidRPr="00680BC1">
        <w:rPr>
          <w:rFonts w:ascii="Georgia" w:hAnsi="Georgia" w:cs="Times New Roman"/>
          <w:sz w:val="28"/>
          <w:szCs w:val="20"/>
        </w:rPr>
        <w:tab/>
        <w:t xml:space="preserve">Should the </w:t>
      </w:r>
      <w:r w:rsidR="003B7308">
        <w:rPr>
          <w:rFonts w:ascii="Georgia" w:hAnsi="Georgia" w:cs="Times New Roman"/>
          <w:sz w:val="28"/>
          <w:szCs w:val="20"/>
        </w:rPr>
        <w:t xml:space="preserve">comments </w:t>
      </w:r>
      <w:r w:rsidRPr="00680BC1">
        <w:rPr>
          <w:rFonts w:ascii="Georgia" w:hAnsi="Georgia" w:cs="Times New Roman"/>
          <w:sz w:val="28"/>
          <w:szCs w:val="20"/>
        </w:rPr>
        <w:t>below</w:t>
      </w:r>
      <w:r>
        <w:rPr>
          <w:rFonts w:ascii="Georgia" w:hAnsi="Georgia" w:cs="Times New Roman"/>
          <w:sz w:val="28"/>
          <w:szCs w:val="20"/>
        </w:rPr>
        <w:t xml:space="preserve"> be part of Standard Operating Protocol</w:t>
      </w:r>
      <w:r w:rsidRPr="00680BC1">
        <w:rPr>
          <w:rFonts w:ascii="Georgia" w:hAnsi="Georgia" w:cs="Times New Roman"/>
          <w:sz w:val="28"/>
          <w:szCs w:val="20"/>
        </w:rPr>
        <w:t xml:space="preserve"> </w:t>
      </w:r>
      <w:r w:rsidR="003B7308">
        <w:rPr>
          <w:rFonts w:ascii="Georgia" w:hAnsi="Georgia" w:cs="Times New Roman"/>
          <w:sz w:val="28"/>
          <w:szCs w:val="20"/>
        </w:rPr>
        <w:t>rath</w:t>
      </w:r>
      <w:r w:rsidR="004900B2">
        <w:rPr>
          <w:rFonts w:ascii="Georgia" w:hAnsi="Georgia" w:cs="Times New Roman"/>
          <w:sz w:val="28"/>
          <w:szCs w:val="20"/>
        </w:rPr>
        <w:t>er than a Letter of Understanding</w:t>
      </w:r>
      <w:r w:rsidRPr="00680BC1">
        <w:rPr>
          <w:rFonts w:ascii="Georgia" w:hAnsi="Georgia" w:cs="Times New Roman"/>
          <w:sz w:val="28"/>
          <w:szCs w:val="20"/>
        </w:rPr>
        <w:t>?</w:t>
      </w:r>
    </w:p>
    <w:p w:rsidR="008F4B1D" w:rsidRPr="00680BC1" w:rsidRDefault="008F4B1D" w:rsidP="00E628A6">
      <w:pPr>
        <w:spacing w:beforeLines="1" w:afterLines="1"/>
        <w:rPr>
          <w:rFonts w:ascii="Georgia" w:hAnsi="Georgia" w:cs="Times New Roman"/>
          <w:sz w:val="28"/>
          <w:szCs w:val="20"/>
        </w:rPr>
      </w:pPr>
      <w:r w:rsidRPr="00680BC1">
        <w:rPr>
          <w:rFonts w:ascii="Georgia" w:hAnsi="Georgia" w:cs="Times New Roman"/>
          <w:b/>
          <w:sz w:val="28"/>
        </w:rPr>
        <w:t xml:space="preserve">  </w:t>
      </w:r>
    </w:p>
    <w:p w:rsidR="008F4B1D" w:rsidRPr="00680BC1" w:rsidRDefault="008F4B1D" w:rsidP="00E628A6">
      <w:pPr>
        <w:spacing w:beforeLines="1" w:afterLines="1"/>
        <w:ind w:left="720"/>
        <w:rPr>
          <w:rFonts w:ascii="Georgia" w:hAnsi="Georgia" w:cs="Times New Roman"/>
          <w:sz w:val="28"/>
          <w:szCs w:val="20"/>
        </w:rPr>
      </w:pPr>
      <w:r w:rsidRPr="00680BC1">
        <w:rPr>
          <w:rFonts w:ascii="Georgia" w:hAnsi="Georgia" w:cs="Times New Roman"/>
          <w:sz w:val="28"/>
        </w:rPr>
        <w:sym w:font="Symbol" w:char="F0B7"/>
      </w:r>
      <w:r w:rsidR="003B7308">
        <w:rPr>
          <w:rFonts w:ascii="Georgia" w:hAnsi="Georgia" w:cs="Times New Roman"/>
          <w:sz w:val="28"/>
        </w:rPr>
        <w:t xml:space="preserve"> </w:t>
      </w:r>
      <w:r w:rsidRPr="00680BC1">
        <w:rPr>
          <w:rFonts w:ascii="Georgia" w:hAnsi="Georgia" w:cs="Times New Roman"/>
          <w:sz w:val="28"/>
        </w:rPr>
        <w:t xml:space="preserve">Periodic status and continuous improvement checks and meetings; </w:t>
      </w:r>
    </w:p>
    <w:p w:rsidR="008F4B1D" w:rsidRPr="00680BC1" w:rsidRDefault="008F4B1D" w:rsidP="00ED0B9F">
      <w:pPr>
        <w:spacing w:beforeLines="1" w:afterLines="1"/>
        <w:ind w:left="720"/>
        <w:rPr>
          <w:rFonts w:ascii="Georgia" w:hAnsi="Georgia" w:cs="Times New Roman"/>
          <w:sz w:val="28"/>
          <w:szCs w:val="20"/>
        </w:rPr>
      </w:pPr>
      <w:r w:rsidRPr="00680BC1">
        <w:rPr>
          <w:rFonts w:ascii="Georgia" w:hAnsi="Georgia" w:cs="Times New Roman"/>
          <w:sz w:val="28"/>
        </w:rPr>
        <w:sym w:font="Symbol" w:char="F0B7"/>
      </w:r>
      <w:r w:rsidR="003B7308">
        <w:rPr>
          <w:rFonts w:ascii="Georgia" w:hAnsi="Georgia" w:cs="Times New Roman"/>
          <w:sz w:val="28"/>
        </w:rPr>
        <w:t xml:space="preserve"> </w:t>
      </w:r>
      <w:r w:rsidRPr="00680BC1">
        <w:rPr>
          <w:rFonts w:ascii="Georgia" w:hAnsi="Georgia" w:cs="Times New Roman"/>
          <w:sz w:val="28"/>
        </w:rPr>
        <w:t xml:space="preserve">Interagency training (i.e., dedicated coordination meetings, participation in SRBC/PADEP program meetings, training workshops for the regulated community); </w:t>
      </w:r>
    </w:p>
    <w:p w:rsidR="008F4B1D" w:rsidRPr="00680BC1" w:rsidRDefault="004F151E" w:rsidP="00E628A6">
      <w:pPr>
        <w:spacing w:beforeLines="1" w:afterLines="1"/>
        <w:ind w:left="720"/>
        <w:rPr>
          <w:rFonts w:ascii="Georgia" w:hAnsi="Georgia" w:cs="Times New Roman"/>
          <w:sz w:val="28"/>
          <w:szCs w:val="20"/>
        </w:rPr>
      </w:pPr>
      <w:r>
        <w:rPr>
          <w:rFonts w:ascii="Georgia" w:hAnsi="Georgia" w:cs="Times New Roman"/>
          <w:sz w:val="28"/>
        </w:rPr>
        <w:t>•</w:t>
      </w:r>
      <w:r w:rsidR="008F4B1D" w:rsidRPr="00680BC1">
        <w:rPr>
          <w:rFonts w:ascii="Georgia" w:hAnsi="Georgia" w:cs="Times New Roman"/>
          <w:sz w:val="28"/>
        </w:rPr>
        <w:t xml:space="preserve"> Data and information sharing; </w:t>
      </w:r>
    </w:p>
    <w:p w:rsidR="008F4B1D" w:rsidRPr="00680BC1" w:rsidRDefault="008F4B1D" w:rsidP="00E628A6">
      <w:pPr>
        <w:spacing w:beforeLines="1" w:afterLines="1"/>
        <w:ind w:firstLine="720"/>
        <w:rPr>
          <w:rFonts w:ascii="Georgia" w:hAnsi="Georgia" w:cs="Times New Roman"/>
          <w:sz w:val="28"/>
          <w:szCs w:val="20"/>
        </w:rPr>
      </w:pPr>
      <w:r w:rsidRPr="00680BC1">
        <w:rPr>
          <w:rFonts w:ascii="Georgia" w:hAnsi="Georgia" w:cs="Times New Roman"/>
          <w:sz w:val="28"/>
        </w:rPr>
        <w:sym w:font="Symbol" w:char="F0B7"/>
      </w:r>
      <w:r w:rsidR="004F151E">
        <w:rPr>
          <w:rFonts w:ascii="Georgia" w:hAnsi="Georgia" w:cs="Times New Roman"/>
          <w:sz w:val="28"/>
        </w:rPr>
        <w:t xml:space="preserve"> </w:t>
      </w:r>
      <w:r w:rsidRPr="00680BC1">
        <w:rPr>
          <w:rFonts w:ascii="Georgia" w:hAnsi="Georgia" w:cs="Times New Roman"/>
          <w:sz w:val="28"/>
        </w:rPr>
        <w:t>Repo</w:t>
      </w:r>
      <w:r w:rsidR="004F151E">
        <w:rPr>
          <w:rFonts w:ascii="Georgia" w:hAnsi="Georgia" w:cs="Times New Roman"/>
          <w:sz w:val="28"/>
        </w:rPr>
        <w:t>rt development and sharing; and,</w:t>
      </w:r>
    </w:p>
    <w:p w:rsidR="008F4B1D" w:rsidRPr="004F151E" w:rsidRDefault="008F4B1D" w:rsidP="00E628A6">
      <w:pPr>
        <w:spacing w:beforeLines="1" w:afterLines="1"/>
        <w:ind w:left="720"/>
        <w:rPr>
          <w:rFonts w:ascii="Georgia" w:hAnsi="Georgia" w:cs="Times New Roman"/>
          <w:sz w:val="28"/>
        </w:rPr>
      </w:pPr>
      <w:r w:rsidRPr="00680BC1">
        <w:rPr>
          <w:rFonts w:ascii="Georgia" w:hAnsi="Georgia" w:cs="Times New Roman"/>
          <w:sz w:val="28"/>
        </w:rPr>
        <w:sym w:font="Symbol" w:char="F0B7"/>
      </w:r>
      <w:r w:rsidR="004F151E">
        <w:rPr>
          <w:rFonts w:ascii="Georgia" w:hAnsi="Georgia" w:cs="Times New Roman"/>
          <w:sz w:val="28"/>
        </w:rPr>
        <w:t xml:space="preserve"> </w:t>
      </w:r>
      <w:r w:rsidRPr="00680BC1">
        <w:rPr>
          <w:rFonts w:ascii="Georgia" w:hAnsi="Georgia" w:cs="Times New Roman"/>
          <w:sz w:val="28"/>
        </w:rPr>
        <w:t xml:space="preserve">Advanced planning and sharing of proposed changes to any regulations, policies, </w:t>
      </w:r>
      <w:r w:rsidR="004F151E">
        <w:rPr>
          <w:rFonts w:ascii="Georgia" w:hAnsi="Georgia" w:cs="Times New Roman"/>
          <w:sz w:val="28"/>
        </w:rPr>
        <w:t>p</w:t>
      </w:r>
      <w:r w:rsidRPr="00680BC1">
        <w:rPr>
          <w:rFonts w:ascii="Georgia" w:hAnsi="Georgia" w:cs="Times New Roman"/>
          <w:sz w:val="28"/>
        </w:rPr>
        <w:t>rocedures or programs affecting water resou</w:t>
      </w:r>
      <w:r>
        <w:rPr>
          <w:rFonts w:ascii="Georgia" w:hAnsi="Georgia" w:cs="Times New Roman"/>
          <w:sz w:val="28"/>
        </w:rPr>
        <w:t xml:space="preserve">rces management in the basin. </w:t>
      </w:r>
    </w:p>
    <w:p w:rsidR="004F151E" w:rsidRDefault="004F151E" w:rsidP="00E628A6">
      <w:pPr>
        <w:spacing w:beforeLines="1" w:afterLines="1"/>
        <w:rPr>
          <w:rFonts w:ascii="Georgia" w:hAnsi="Georgia" w:cs="Times New Roman"/>
          <w:sz w:val="28"/>
        </w:rPr>
      </w:pPr>
    </w:p>
    <w:p w:rsidR="008F4B1D" w:rsidRDefault="008F4B1D" w:rsidP="00E628A6">
      <w:pPr>
        <w:spacing w:beforeLines="1" w:afterLines="1"/>
        <w:rPr>
          <w:rFonts w:ascii="Georgia" w:hAnsi="Georgia" w:cs="Times New Roman"/>
          <w:sz w:val="28"/>
        </w:rPr>
      </w:pPr>
    </w:p>
    <w:p w:rsidR="008F4B1D" w:rsidRPr="00680BC1" w:rsidRDefault="008F4B1D" w:rsidP="00E628A6">
      <w:pPr>
        <w:spacing w:beforeLines="1" w:afterLines="1"/>
        <w:rPr>
          <w:rFonts w:ascii="Georgia" w:hAnsi="Georgia" w:cs="Times New Roman"/>
          <w:sz w:val="28"/>
        </w:rPr>
      </w:pP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t xml:space="preserve">    5</w:t>
      </w:r>
    </w:p>
    <w:p w:rsidR="008F4B1D" w:rsidRDefault="008F4B1D" w:rsidP="00E628A6">
      <w:pPr>
        <w:spacing w:beforeLines="1" w:afterLines="1"/>
        <w:ind w:left="720"/>
        <w:rPr>
          <w:rFonts w:ascii="Georgia" w:hAnsi="Georgia" w:cs="Times New Roman"/>
          <w:sz w:val="28"/>
        </w:rPr>
      </w:pPr>
      <w:r w:rsidRPr="00680BC1">
        <w:rPr>
          <w:rFonts w:ascii="Georgia" w:hAnsi="Georgia" w:cs="Times New Roman"/>
          <w:sz w:val="28"/>
        </w:rPr>
        <w:t xml:space="preserve">“To facilitate communication, the SRBC and PADEP will maintain and share up-to-date contact lists of key personnel for all relevant program areas. This document will be reviewed periodically and may be amended by the parties by mutual agreement at the staff level as long as it remains consistent with the LOU. On an ongoing basis, active communication and cooperation between agencies should result in continuous improvement to effective and efficient utilization of the staff resources of both agencies. The public will be apprised of </w:t>
      </w:r>
      <w:r w:rsidR="00ED0B9F">
        <w:rPr>
          <w:rFonts w:ascii="Georgia" w:hAnsi="Georgia" w:cs="Times New Roman"/>
          <w:sz w:val="28"/>
        </w:rPr>
        <w:t xml:space="preserve">updates through </w:t>
      </w:r>
      <w:proofErr w:type="spellStart"/>
      <w:r w:rsidR="00ED0B9F">
        <w:rPr>
          <w:rFonts w:ascii="Georgia" w:hAnsi="Georgia" w:cs="Times New Roman"/>
          <w:sz w:val="28"/>
        </w:rPr>
        <w:t>SRBC’s</w:t>
      </w:r>
      <w:proofErr w:type="spellEnd"/>
      <w:r w:rsidR="00ED0B9F">
        <w:rPr>
          <w:rFonts w:ascii="Georgia" w:hAnsi="Georgia" w:cs="Times New Roman"/>
          <w:sz w:val="28"/>
        </w:rPr>
        <w:t xml:space="preserve"> </w:t>
      </w:r>
      <w:r>
        <w:rPr>
          <w:rFonts w:ascii="Georgia" w:hAnsi="Georgia" w:cs="Times New Roman"/>
          <w:sz w:val="28"/>
        </w:rPr>
        <w:t>website.”</w:t>
      </w:r>
    </w:p>
    <w:p w:rsidR="008F4B1D" w:rsidRDefault="008F4B1D" w:rsidP="00E628A6">
      <w:pPr>
        <w:spacing w:beforeLines="1" w:afterLines="1"/>
        <w:ind w:firstLine="720"/>
        <w:rPr>
          <w:rFonts w:ascii="Georgia" w:hAnsi="Georgia" w:cs="Times New Roman"/>
          <w:sz w:val="28"/>
        </w:rPr>
      </w:pPr>
      <w:r>
        <w:rPr>
          <w:rFonts w:ascii="Georgia" w:hAnsi="Georgia" w:cs="Times New Roman"/>
          <w:sz w:val="28"/>
        </w:rPr>
        <w:t xml:space="preserve"> </w:t>
      </w:r>
    </w:p>
    <w:p w:rsidR="008F4B1D" w:rsidRPr="00680BC1" w:rsidRDefault="008F4B1D" w:rsidP="00E628A6">
      <w:pPr>
        <w:spacing w:beforeLines="1" w:afterLines="1"/>
        <w:ind w:firstLine="720"/>
        <w:rPr>
          <w:rFonts w:ascii="Georgia" w:hAnsi="Georgia" w:cs="Times New Roman"/>
          <w:sz w:val="28"/>
        </w:rPr>
      </w:pPr>
      <w:r>
        <w:rPr>
          <w:rFonts w:ascii="Georgia" w:hAnsi="Georgia" w:cs="Times New Roman"/>
          <w:sz w:val="28"/>
        </w:rPr>
        <w:t xml:space="preserve">Do you really </w:t>
      </w:r>
      <w:r w:rsidRPr="00680BC1">
        <w:rPr>
          <w:rFonts w:ascii="Georgia" w:hAnsi="Georgia" w:cs="Times New Roman"/>
          <w:sz w:val="28"/>
        </w:rPr>
        <w:t xml:space="preserve">need a </w:t>
      </w:r>
      <w:r>
        <w:rPr>
          <w:rFonts w:ascii="Georgia" w:hAnsi="Georgia" w:cs="Times New Roman"/>
          <w:sz w:val="28"/>
        </w:rPr>
        <w:t>document to say “please” and “thank</w:t>
      </w:r>
      <w:r w:rsidRPr="00680BC1">
        <w:rPr>
          <w:rFonts w:ascii="Georgia" w:hAnsi="Georgia" w:cs="Times New Roman"/>
          <w:sz w:val="28"/>
        </w:rPr>
        <w:t xml:space="preserve"> you”? </w:t>
      </w:r>
      <w:r>
        <w:rPr>
          <w:rFonts w:ascii="Georgia" w:hAnsi="Georgia" w:cs="Times New Roman"/>
          <w:sz w:val="28"/>
        </w:rPr>
        <w:t>Could the agenci</w:t>
      </w:r>
      <w:r w:rsidR="001F7ADE">
        <w:rPr>
          <w:rFonts w:ascii="Georgia" w:hAnsi="Georgia" w:cs="Times New Roman"/>
          <w:sz w:val="28"/>
        </w:rPr>
        <w:t>es schedule a document sharing t</w:t>
      </w:r>
      <w:r>
        <w:rPr>
          <w:rFonts w:ascii="Georgia" w:hAnsi="Georgia" w:cs="Times New Roman"/>
          <w:sz w:val="28"/>
        </w:rPr>
        <w:t xml:space="preserve">raining?  </w:t>
      </w:r>
    </w:p>
    <w:p w:rsidR="008F4B1D" w:rsidRPr="00680BC1" w:rsidRDefault="008F4B1D" w:rsidP="00E628A6">
      <w:pPr>
        <w:spacing w:beforeLines="1" w:afterLines="1"/>
        <w:ind w:firstLine="720"/>
        <w:rPr>
          <w:rFonts w:ascii="Georgia" w:hAnsi="Georgia" w:cs="Times New Roman"/>
          <w:sz w:val="28"/>
          <w:szCs w:val="20"/>
        </w:rPr>
      </w:pPr>
    </w:p>
    <w:p w:rsidR="008F4B1D" w:rsidRDefault="008F4B1D" w:rsidP="00E628A6">
      <w:pPr>
        <w:spacing w:beforeLines="1" w:afterLines="1"/>
        <w:rPr>
          <w:rFonts w:ascii="Georgia" w:hAnsi="Georgia" w:cs="Times New Roman"/>
          <w:sz w:val="28"/>
        </w:rPr>
      </w:pPr>
      <w:r w:rsidRPr="00680BC1">
        <w:rPr>
          <w:rFonts w:ascii="Georgia" w:hAnsi="Georgia" w:cs="Times New Roman"/>
          <w:sz w:val="28"/>
        </w:rPr>
        <w:t xml:space="preserve"> </w:t>
      </w:r>
      <w:r>
        <w:rPr>
          <w:rFonts w:ascii="Georgia" w:hAnsi="Georgia" w:cs="Times New Roman"/>
          <w:sz w:val="28"/>
          <w:szCs w:val="20"/>
        </w:rPr>
        <w:tab/>
      </w:r>
      <w:r w:rsidRPr="00680BC1">
        <w:rPr>
          <w:rFonts w:ascii="Georgia" w:hAnsi="Georgia" w:cs="Times New Roman"/>
          <w:sz w:val="28"/>
        </w:rPr>
        <w:t>“The SRBC and PADEP will work cooperatively, as technology is available and allows, to provide each other with reasonable access to appropriate data to fulfill planning, forecasting, and compliance monitoring functions.</w:t>
      </w:r>
      <w:r>
        <w:rPr>
          <w:rFonts w:ascii="Georgia" w:hAnsi="Georgia" w:cs="Times New Roman"/>
          <w:sz w:val="28"/>
        </w:rPr>
        <w:t xml:space="preserve"> </w:t>
      </w:r>
    </w:p>
    <w:p w:rsidR="008F4B1D" w:rsidRPr="00680BC1" w:rsidRDefault="008F4B1D" w:rsidP="00E628A6">
      <w:pPr>
        <w:spacing w:beforeLines="1" w:afterLines="1"/>
        <w:rPr>
          <w:rFonts w:ascii="Georgia" w:hAnsi="Georgia" w:cs="Times New Roman"/>
          <w:sz w:val="28"/>
        </w:rPr>
      </w:pPr>
    </w:p>
    <w:p w:rsidR="008F4B1D" w:rsidRPr="00680BC1" w:rsidRDefault="008F4B1D" w:rsidP="00E628A6">
      <w:pPr>
        <w:spacing w:beforeLines="1" w:afterLines="1"/>
        <w:ind w:firstLine="720"/>
        <w:rPr>
          <w:rFonts w:ascii="Georgia" w:hAnsi="Georgia" w:cs="Times New Roman"/>
          <w:sz w:val="28"/>
        </w:rPr>
      </w:pPr>
      <w:r w:rsidRPr="00680BC1">
        <w:rPr>
          <w:rFonts w:ascii="Georgia" w:hAnsi="Georgia" w:cs="Times New Roman"/>
          <w:sz w:val="28"/>
        </w:rPr>
        <w:t>What does “as technology is available and allo</w:t>
      </w:r>
      <w:r w:rsidR="00ED0B9F">
        <w:rPr>
          <w:rFonts w:ascii="Georgia" w:hAnsi="Georgia" w:cs="Times New Roman"/>
          <w:sz w:val="28"/>
        </w:rPr>
        <w:t xml:space="preserve">ws…” </w:t>
      </w:r>
      <w:r w:rsidR="004900B2">
        <w:rPr>
          <w:rFonts w:ascii="Georgia" w:hAnsi="Georgia" w:cs="Times New Roman"/>
          <w:sz w:val="28"/>
        </w:rPr>
        <w:t>actually look like</w:t>
      </w:r>
      <w:r>
        <w:rPr>
          <w:rFonts w:ascii="Georgia" w:hAnsi="Georgia" w:cs="Times New Roman"/>
          <w:sz w:val="28"/>
        </w:rPr>
        <w:t>? Will the agencies be using</w:t>
      </w:r>
      <w:r w:rsidRPr="00680BC1">
        <w:rPr>
          <w:rFonts w:ascii="Georgia" w:hAnsi="Georgia" w:cs="Times New Roman"/>
          <w:sz w:val="28"/>
        </w:rPr>
        <w:t xml:space="preserve"> identical </w:t>
      </w:r>
      <w:proofErr w:type="spellStart"/>
      <w:r w:rsidRPr="00680BC1">
        <w:rPr>
          <w:rFonts w:ascii="Georgia" w:hAnsi="Georgia" w:cs="Times New Roman"/>
          <w:sz w:val="28"/>
        </w:rPr>
        <w:t>RFP</w:t>
      </w:r>
      <w:r>
        <w:rPr>
          <w:rFonts w:ascii="Georgia" w:hAnsi="Georgia" w:cs="Times New Roman"/>
          <w:sz w:val="28"/>
        </w:rPr>
        <w:t>s</w:t>
      </w:r>
      <w:proofErr w:type="spellEnd"/>
      <w:r>
        <w:rPr>
          <w:rFonts w:ascii="Georgia" w:hAnsi="Georgia" w:cs="Times New Roman"/>
          <w:sz w:val="28"/>
        </w:rPr>
        <w:t xml:space="preserve"> for hard ware, software,</w:t>
      </w:r>
      <w:r w:rsidRPr="00680BC1">
        <w:rPr>
          <w:rFonts w:ascii="Georgia" w:hAnsi="Georgia" w:cs="Times New Roman"/>
          <w:sz w:val="28"/>
        </w:rPr>
        <w:t xml:space="preserve"> and service</w:t>
      </w:r>
      <w:r>
        <w:rPr>
          <w:rFonts w:ascii="Georgia" w:hAnsi="Georgia" w:cs="Times New Roman"/>
          <w:sz w:val="28"/>
        </w:rPr>
        <w:t xml:space="preserve"> contracts</w:t>
      </w:r>
      <w:r w:rsidRPr="00680BC1">
        <w:rPr>
          <w:rFonts w:ascii="Georgia" w:hAnsi="Georgia" w:cs="Times New Roman"/>
          <w:sz w:val="28"/>
        </w:rPr>
        <w:t>?</w:t>
      </w:r>
    </w:p>
    <w:p w:rsidR="008F4B1D" w:rsidRPr="00680BC1" w:rsidRDefault="008F4B1D" w:rsidP="00E628A6">
      <w:pPr>
        <w:spacing w:beforeLines="1" w:afterLines="1"/>
        <w:ind w:firstLine="720"/>
        <w:rPr>
          <w:rFonts w:ascii="Georgia" w:hAnsi="Georgia" w:cs="Times New Roman"/>
          <w:sz w:val="28"/>
        </w:rPr>
      </w:pPr>
    </w:p>
    <w:p w:rsidR="008F4B1D" w:rsidRPr="00680BC1" w:rsidRDefault="008F4B1D" w:rsidP="00E628A6">
      <w:pPr>
        <w:spacing w:beforeLines="1" w:afterLines="1"/>
        <w:ind w:left="2160" w:firstLine="720"/>
        <w:rPr>
          <w:rFonts w:ascii="Georgia" w:hAnsi="Georgia" w:cs="Times New Roman"/>
          <w:sz w:val="28"/>
          <w:szCs w:val="20"/>
        </w:rPr>
      </w:pPr>
      <w:r w:rsidRPr="00680BC1">
        <w:rPr>
          <w:rFonts w:ascii="Georgia" w:hAnsi="Georgia" w:cs="Times New Roman"/>
          <w:sz w:val="28"/>
        </w:rPr>
        <w:t xml:space="preserve">Water Quality Monitoring </w:t>
      </w:r>
    </w:p>
    <w:p w:rsidR="008F4B1D" w:rsidRDefault="008F4B1D" w:rsidP="00E628A6">
      <w:pPr>
        <w:spacing w:beforeLines="1" w:afterLines="1"/>
        <w:rPr>
          <w:rFonts w:ascii="Georgia" w:hAnsi="Georgia" w:cs="Times New Roman"/>
          <w:b/>
          <w:sz w:val="28"/>
        </w:rPr>
      </w:pPr>
    </w:p>
    <w:p w:rsidR="008F4B1D" w:rsidRPr="00680BC1" w:rsidRDefault="001F7ADE" w:rsidP="00E628A6">
      <w:pPr>
        <w:spacing w:beforeLines="1" w:afterLines="1"/>
        <w:ind w:left="720"/>
        <w:rPr>
          <w:rFonts w:ascii="Georgia" w:hAnsi="Georgia" w:cs="Times New Roman"/>
          <w:sz w:val="28"/>
        </w:rPr>
      </w:pPr>
      <w:r>
        <w:rPr>
          <w:rFonts w:ascii="Georgia" w:hAnsi="Georgia" w:cs="Times New Roman"/>
          <w:sz w:val="28"/>
        </w:rPr>
        <w:t>“</w:t>
      </w:r>
      <w:r w:rsidR="008F4B1D" w:rsidRPr="00680BC1">
        <w:rPr>
          <w:rFonts w:ascii="Georgia" w:hAnsi="Georgia" w:cs="Times New Roman"/>
          <w:sz w:val="28"/>
        </w:rPr>
        <w:t>Commission and PADEP staff will continue to improve coordination for field data collection and analysis activities for water quality data. Examples of areas of collaboration include, but are not limited to, the exchange of information on chemical and biological data collection methods, side- by-side sample collection and analyses for quality assurance purposes, and sharing of trends information and other analytical results on an ongoing basis for studies conducted in Pennsylvania watershed</w:t>
      </w:r>
      <w:r>
        <w:rPr>
          <w:rFonts w:ascii="Georgia" w:hAnsi="Georgia" w:cs="Times New Roman"/>
          <w:sz w:val="28"/>
        </w:rPr>
        <w:t>s within the Susquehanna Basin.”</w:t>
      </w:r>
    </w:p>
    <w:p w:rsidR="008F4B1D" w:rsidRPr="00680BC1" w:rsidRDefault="008F4B1D" w:rsidP="00E628A6">
      <w:pPr>
        <w:spacing w:beforeLines="1" w:afterLines="1"/>
        <w:rPr>
          <w:rFonts w:ascii="Georgia" w:hAnsi="Georgia" w:cs="Times New Roman"/>
          <w:sz w:val="28"/>
        </w:rPr>
      </w:pPr>
    </w:p>
    <w:p w:rsidR="00492E08" w:rsidRDefault="008F4B1D" w:rsidP="0012188E">
      <w:pPr>
        <w:spacing w:beforeLines="1" w:afterLines="1"/>
        <w:rPr>
          <w:rFonts w:ascii="Georgia" w:hAnsi="Georgia" w:cs="Times New Roman"/>
          <w:sz w:val="28"/>
        </w:rPr>
      </w:pPr>
      <w:r w:rsidRPr="00680BC1">
        <w:rPr>
          <w:rFonts w:ascii="Georgia" w:hAnsi="Georgia" w:cs="Times New Roman"/>
          <w:sz w:val="28"/>
        </w:rPr>
        <w:tab/>
        <w:t>When will the agencies coo</w:t>
      </w:r>
      <w:r>
        <w:rPr>
          <w:rFonts w:ascii="Georgia" w:hAnsi="Georgia" w:cs="Times New Roman"/>
          <w:sz w:val="28"/>
        </w:rPr>
        <w:t>r</w:t>
      </w:r>
      <w:r w:rsidRPr="00680BC1">
        <w:rPr>
          <w:rFonts w:ascii="Georgia" w:hAnsi="Georgia" w:cs="Times New Roman"/>
          <w:sz w:val="28"/>
        </w:rPr>
        <w:t>d</w:t>
      </w:r>
      <w:r>
        <w:rPr>
          <w:rFonts w:ascii="Georgia" w:hAnsi="Georgia" w:cs="Times New Roman"/>
          <w:sz w:val="28"/>
        </w:rPr>
        <w:t>i</w:t>
      </w:r>
      <w:r w:rsidRPr="00680BC1">
        <w:rPr>
          <w:rFonts w:ascii="Georgia" w:hAnsi="Georgia" w:cs="Times New Roman"/>
          <w:sz w:val="28"/>
        </w:rPr>
        <w:t>n</w:t>
      </w:r>
      <w:r>
        <w:rPr>
          <w:rFonts w:ascii="Georgia" w:hAnsi="Georgia" w:cs="Times New Roman"/>
          <w:sz w:val="28"/>
        </w:rPr>
        <w:t>a</w:t>
      </w:r>
      <w:r w:rsidRPr="00680BC1">
        <w:rPr>
          <w:rFonts w:ascii="Georgia" w:hAnsi="Georgia" w:cs="Times New Roman"/>
          <w:sz w:val="28"/>
        </w:rPr>
        <w:t xml:space="preserve">te </w:t>
      </w:r>
      <w:r w:rsidR="0012188E">
        <w:rPr>
          <w:rFonts w:ascii="Georgia" w:hAnsi="Georgia" w:cs="Times New Roman"/>
          <w:sz w:val="28"/>
        </w:rPr>
        <w:t>the oversight f</w:t>
      </w:r>
      <w:r w:rsidRPr="00680BC1">
        <w:rPr>
          <w:rFonts w:ascii="Georgia" w:hAnsi="Georgia" w:cs="Times New Roman"/>
          <w:sz w:val="28"/>
        </w:rPr>
        <w:t>ish kills</w:t>
      </w:r>
      <w:r>
        <w:rPr>
          <w:rFonts w:ascii="Georgia" w:hAnsi="Georgia" w:cs="Times New Roman"/>
          <w:sz w:val="28"/>
        </w:rPr>
        <w:t>, tritium monitoring</w:t>
      </w:r>
      <w:r w:rsidRPr="00680BC1">
        <w:rPr>
          <w:rFonts w:ascii="Georgia" w:hAnsi="Georgia" w:cs="Times New Roman"/>
          <w:sz w:val="28"/>
        </w:rPr>
        <w:t xml:space="preserve">, radioactive water discharges, </w:t>
      </w:r>
      <w:r>
        <w:rPr>
          <w:rFonts w:ascii="Georgia" w:hAnsi="Georgia" w:cs="Times New Roman"/>
          <w:sz w:val="28"/>
        </w:rPr>
        <w:t xml:space="preserve">raw </w:t>
      </w:r>
      <w:r w:rsidR="0012188E">
        <w:rPr>
          <w:rFonts w:ascii="Georgia" w:hAnsi="Georgia" w:cs="Times New Roman"/>
          <w:sz w:val="28"/>
        </w:rPr>
        <w:t>sewage discharges,</w:t>
      </w:r>
      <w:r w:rsidRPr="00680BC1">
        <w:rPr>
          <w:rFonts w:ascii="Georgia" w:hAnsi="Georgia" w:cs="Times New Roman"/>
          <w:sz w:val="28"/>
        </w:rPr>
        <w:t xml:space="preserve"> thermal pollution, </w:t>
      </w:r>
      <w:r>
        <w:rPr>
          <w:rFonts w:ascii="Georgia" w:hAnsi="Georgia" w:cs="Times New Roman"/>
          <w:sz w:val="28"/>
        </w:rPr>
        <w:t xml:space="preserve">and </w:t>
      </w:r>
      <w:r w:rsidRPr="00680BC1">
        <w:rPr>
          <w:rFonts w:ascii="Georgia" w:hAnsi="Georgia" w:cs="Times New Roman"/>
          <w:sz w:val="28"/>
        </w:rPr>
        <w:t>sediment cree</w:t>
      </w:r>
      <w:r>
        <w:rPr>
          <w:rFonts w:ascii="Georgia" w:hAnsi="Georgia" w:cs="Times New Roman"/>
          <w:sz w:val="28"/>
        </w:rPr>
        <w:t>p</w:t>
      </w:r>
      <w:r w:rsidRPr="00680BC1">
        <w:rPr>
          <w:rFonts w:ascii="Georgia" w:hAnsi="Georgia" w:cs="Times New Roman"/>
          <w:sz w:val="28"/>
        </w:rPr>
        <w:t>? Or are th</w:t>
      </w:r>
      <w:r>
        <w:rPr>
          <w:rFonts w:ascii="Georgia" w:hAnsi="Georgia" w:cs="Times New Roman"/>
          <w:sz w:val="28"/>
        </w:rPr>
        <w:t xml:space="preserve">ese environmental challenges no </w:t>
      </w:r>
      <w:r w:rsidR="00822DC6">
        <w:rPr>
          <w:rFonts w:ascii="Georgia" w:hAnsi="Georgia" w:cs="Times New Roman"/>
          <w:sz w:val="28"/>
        </w:rPr>
        <w:t>longer</w:t>
      </w:r>
      <w:r>
        <w:rPr>
          <w:rFonts w:ascii="Georgia" w:hAnsi="Georgia" w:cs="Times New Roman"/>
          <w:sz w:val="28"/>
        </w:rPr>
        <w:t xml:space="preserve"> clean water </w:t>
      </w:r>
      <w:r w:rsidR="0012188E">
        <w:rPr>
          <w:rFonts w:ascii="Georgia" w:hAnsi="Georgia" w:cs="Times New Roman"/>
          <w:sz w:val="28"/>
        </w:rPr>
        <w:t xml:space="preserve">or water </w:t>
      </w:r>
      <w:r>
        <w:rPr>
          <w:rFonts w:ascii="Georgia" w:hAnsi="Georgia" w:cs="Times New Roman"/>
          <w:sz w:val="28"/>
        </w:rPr>
        <w:t xml:space="preserve">quality </w:t>
      </w:r>
      <w:r w:rsidRPr="00680BC1">
        <w:rPr>
          <w:rFonts w:ascii="Georgia" w:hAnsi="Georgia" w:cs="Times New Roman"/>
          <w:sz w:val="28"/>
        </w:rPr>
        <w:t>issues?</w:t>
      </w:r>
      <w:r w:rsidR="0012188E">
        <w:rPr>
          <w:rFonts w:ascii="Georgia" w:hAnsi="Georgia" w:cs="Times New Roman"/>
          <w:sz w:val="28"/>
        </w:rPr>
        <w:tab/>
      </w:r>
      <w:r w:rsidR="0012188E">
        <w:rPr>
          <w:rFonts w:ascii="Georgia" w:hAnsi="Georgia" w:cs="Times New Roman"/>
          <w:sz w:val="28"/>
        </w:rPr>
        <w:tab/>
      </w:r>
      <w:r w:rsidR="0012188E">
        <w:rPr>
          <w:rFonts w:ascii="Georgia" w:hAnsi="Georgia" w:cs="Times New Roman"/>
          <w:sz w:val="28"/>
        </w:rPr>
        <w:tab/>
      </w:r>
      <w:r w:rsidR="0012188E">
        <w:rPr>
          <w:rFonts w:ascii="Georgia" w:hAnsi="Georgia" w:cs="Times New Roman"/>
          <w:sz w:val="28"/>
        </w:rPr>
        <w:tab/>
      </w:r>
      <w:r w:rsidR="0012188E">
        <w:rPr>
          <w:rFonts w:ascii="Georgia" w:hAnsi="Georgia" w:cs="Times New Roman"/>
          <w:sz w:val="28"/>
        </w:rPr>
        <w:tab/>
      </w:r>
      <w:r>
        <w:rPr>
          <w:rFonts w:ascii="Georgia" w:hAnsi="Georgia" w:cs="Times New Roman"/>
          <w:sz w:val="28"/>
        </w:rPr>
        <w:t>6</w:t>
      </w:r>
    </w:p>
    <w:p w:rsidR="008F4B1D" w:rsidRPr="00492E08" w:rsidRDefault="008F4B1D" w:rsidP="00E628A6">
      <w:pPr>
        <w:spacing w:beforeLines="1" w:afterLines="1"/>
        <w:ind w:left="2880"/>
        <w:rPr>
          <w:rFonts w:ascii="Georgia" w:hAnsi="Georgia" w:cs="Times New Roman"/>
          <w:sz w:val="28"/>
        </w:rPr>
      </w:pPr>
      <w:r w:rsidRPr="00680BC1">
        <w:rPr>
          <w:rFonts w:ascii="CIDFont+F6" w:hAnsi="CIDFont+F6" w:cs="Times New Roman"/>
          <w:sz w:val="28"/>
        </w:rPr>
        <w:t xml:space="preserve">Water Resource Planning </w:t>
      </w:r>
    </w:p>
    <w:p w:rsidR="008F4B1D" w:rsidRPr="00680BC1" w:rsidRDefault="008F4B1D" w:rsidP="00E628A6">
      <w:pPr>
        <w:spacing w:beforeLines="1" w:afterLines="1"/>
        <w:ind w:firstLine="720"/>
        <w:rPr>
          <w:rFonts w:ascii="CIDFont+F1" w:hAnsi="CIDFont+F1" w:cs="Times New Roman"/>
          <w:sz w:val="28"/>
        </w:rPr>
      </w:pPr>
    </w:p>
    <w:p w:rsidR="002D444F" w:rsidRPr="00680BC1" w:rsidRDefault="002D444F" w:rsidP="00E628A6">
      <w:pPr>
        <w:spacing w:beforeLines="1" w:afterLines="1"/>
        <w:ind w:firstLine="720"/>
        <w:rPr>
          <w:rFonts w:ascii="CIDFont+F1" w:hAnsi="CIDFont+F1" w:cs="Times New Roman"/>
          <w:sz w:val="28"/>
        </w:rPr>
      </w:pPr>
      <w:r w:rsidRPr="00680BC1">
        <w:rPr>
          <w:rFonts w:ascii="CIDFont+F1" w:hAnsi="CIDFont+F1" w:cs="Times New Roman"/>
          <w:sz w:val="28"/>
        </w:rPr>
        <w:t>“PADEP and SRBC will coordinate planning activities with regards to water availability and use throughout the Pennsylvania portion for the basin to best support sustainable water supply planning with regards to human, economic, and ecosystem needs. As population and domestic water demand in the basin continues to grow, there will be an ongoing need to increase water conservation and ensure public, commercial/industrial, livestock, and wildlife water supplies are sustainable into the future. This underscores the need to collaborate with tracking and forecasting water use to inform planning and regulatory decisions, in order to avoid future water use conflicts and impacts.”</w:t>
      </w:r>
    </w:p>
    <w:p w:rsidR="002D444F" w:rsidRPr="00680BC1" w:rsidRDefault="002D444F" w:rsidP="00E628A6">
      <w:pPr>
        <w:spacing w:beforeLines="1" w:afterLines="1"/>
        <w:ind w:firstLine="720"/>
        <w:rPr>
          <w:rFonts w:ascii="CIDFont+F1" w:hAnsi="CIDFont+F1" w:cs="Times New Roman"/>
          <w:sz w:val="28"/>
        </w:rPr>
      </w:pPr>
    </w:p>
    <w:p w:rsidR="002D444F" w:rsidRPr="008802C7" w:rsidRDefault="00492E08" w:rsidP="007E0404">
      <w:pPr>
        <w:spacing w:beforeLines="1" w:afterLines="1"/>
        <w:ind w:firstLine="720"/>
        <w:rPr>
          <w:rFonts w:ascii="CIDFont+F1" w:hAnsi="CIDFont+F1" w:cs="Times New Roman"/>
          <w:sz w:val="28"/>
        </w:rPr>
      </w:pPr>
      <w:r>
        <w:rPr>
          <w:rFonts w:ascii="CIDFont+F1" w:hAnsi="CIDFont+F1" w:cs="Times New Roman"/>
          <w:sz w:val="28"/>
        </w:rPr>
        <w:t xml:space="preserve">Please provide dates, descriptions, and locations </w:t>
      </w:r>
      <w:r w:rsidR="002D444F" w:rsidRPr="00680BC1">
        <w:rPr>
          <w:rFonts w:ascii="CIDFont+F1" w:hAnsi="CIDFont+F1" w:cs="Times New Roman"/>
          <w:sz w:val="28"/>
        </w:rPr>
        <w:t>of past “</w:t>
      </w:r>
      <w:r>
        <w:rPr>
          <w:rFonts w:ascii="CIDFont+F1" w:hAnsi="CIDFont+F1" w:cs="Times New Roman"/>
          <w:sz w:val="28"/>
        </w:rPr>
        <w:t>water use conflicts and impacts” involving the DEP and the SRBC.</w:t>
      </w:r>
      <w:r w:rsidR="002D444F" w:rsidRPr="00680BC1">
        <w:rPr>
          <w:rFonts w:ascii="CIDFont+F1" w:hAnsi="CIDFont+F1" w:cs="Times New Roman"/>
          <w:sz w:val="28"/>
        </w:rPr>
        <w:br/>
      </w:r>
    </w:p>
    <w:p w:rsidR="002D444F" w:rsidRPr="00680BC1" w:rsidRDefault="00492E08" w:rsidP="00E628A6">
      <w:pPr>
        <w:spacing w:beforeLines="1" w:afterLines="1"/>
        <w:ind w:left="1440" w:firstLine="720"/>
        <w:rPr>
          <w:rFonts w:ascii="Times" w:hAnsi="Times" w:cs="Times New Roman"/>
          <w:sz w:val="28"/>
          <w:szCs w:val="20"/>
        </w:rPr>
      </w:pPr>
      <w:r>
        <w:rPr>
          <w:rFonts w:ascii="CIDFont+F2" w:hAnsi="CIDFont+F2" w:cs="Times New Roman"/>
          <w:sz w:val="28"/>
        </w:rPr>
        <w:t xml:space="preserve">     </w:t>
      </w:r>
      <w:r w:rsidR="002D444F" w:rsidRPr="00680BC1">
        <w:rPr>
          <w:rFonts w:ascii="CIDFont+F2" w:hAnsi="CIDFont+F2" w:cs="Times New Roman"/>
          <w:sz w:val="28"/>
        </w:rPr>
        <w:t xml:space="preserve">Public Informational Meetings </w:t>
      </w:r>
    </w:p>
    <w:p w:rsidR="002D444F" w:rsidRPr="00F221C8" w:rsidRDefault="002D444F" w:rsidP="00E628A6">
      <w:pPr>
        <w:spacing w:beforeLines="1" w:afterLines="1"/>
        <w:rPr>
          <w:rFonts w:ascii="CIDFont+F1" w:hAnsi="CIDFont+F1" w:cs="Times New Roman"/>
          <w:sz w:val="28"/>
        </w:rPr>
      </w:pPr>
    </w:p>
    <w:p w:rsidR="002D444F" w:rsidRPr="00F221C8" w:rsidRDefault="002D444F" w:rsidP="00E628A6">
      <w:pPr>
        <w:spacing w:beforeLines="1" w:afterLines="1"/>
        <w:ind w:left="720"/>
        <w:rPr>
          <w:rFonts w:ascii="CIDFont+F1" w:hAnsi="CIDFont+F1" w:cs="Times New Roman"/>
          <w:sz w:val="28"/>
        </w:rPr>
      </w:pPr>
      <w:r w:rsidRPr="00F221C8">
        <w:rPr>
          <w:rFonts w:ascii="CIDFont+F1" w:hAnsi="CIDFont+F1" w:cs="Times New Roman"/>
          <w:sz w:val="28"/>
        </w:rPr>
        <w:t xml:space="preserve">“The public may provide comment on applications for water withdrawal and use to both agencies. As opportunities may arise, SRBC and PADEP staff may conduct or participate in joint </w:t>
      </w:r>
      <w:r>
        <w:rPr>
          <w:rFonts w:ascii="CIDFont+F1" w:hAnsi="CIDFont+F1" w:cs="Times New Roman"/>
          <w:sz w:val="28"/>
        </w:rPr>
        <w:t>informational</w:t>
      </w:r>
      <w:r w:rsidRPr="00F221C8">
        <w:rPr>
          <w:rFonts w:ascii="CIDFont+F1" w:hAnsi="CIDFont+F1" w:cs="Times New Roman"/>
          <w:sz w:val="28"/>
        </w:rPr>
        <w:t xml:space="preserve"> meetings to further facilitate public participation and understanding of the proposed project. “</w:t>
      </w:r>
    </w:p>
    <w:p w:rsidR="002D444F" w:rsidRPr="00F221C8" w:rsidRDefault="002D444F" w:rsidP="00E628A6">
      <w:pPr>
        <w:spacing w:beforeLines="1" w:afterLines="1"/>
        <w:rPr>
          <w:rFonts w:ascii="CIDFont+F1" w:hAnsi="CIDFont+F1" w:cs="Times New Roman"/>
          <w:sz w:val="28"/>
        </w:rPr>
      </w:pPr>
    </w:p>
    <w:p w:rsidR="002D444F" w:rsidRPr="00680BC1" w:rsidRDefault="002D444F" w:rsidP="00E628A6">
      <w:pPr>
        <w:spacing w:beforeLines="1" w:afterLines="1"/>
        <w:rPr>
          <w:rFonts w:ascii="CIDFont+F1" w:hAnsi="CIDFont+F1" w:cs="Times New Roman"/>
          <w:sz w:val="28"/>
        </w:rPr>
      </w:pPr>
      <w:r>
        <w:rPr>
          <w:rFonts w:ascii="CIDFont+F1" w:hAnsi="CIDFont+F1" w:cs="Times New Roman"/>
          <w:sz w:val="28"/>
        </w:rPr>
        <w:tab/>
        <w:t xml:space="preserve">What is the criteria or trip wire that </w:t>
      </w:r>
      <w:r w:rsidRPr="00680BC1">
        <w:rPr>
          <w:rFonts w:ascii="CIDFont+F1" w:hAnsi="CIDFont+F1" w:cs="Times New Roman"/>
          <w:sz w:val="28"/>
        </w:rPr>
        <w:t>sets off a round of public input hearings</w:t>
      </w:r>
      <w:r>
        <w:rPr>
          <w:rFonts w:ascii="CIDFont+F1" w:hAnsi="CIDFont+F1" w:cs="Times New Roman"/>
          <w:sz w:val="28"/>
        </w:rPr>
        <w:t xml:space="preserve"> or public outreach</w:t>
      </w:r>
      <w:r w:rsidRPr="00680BC1">
        <w:rPr>
          <w:rFonts w:ascii="CIDFont+F1" w:hAnsi="CIDFont+F1" w:cs="Times New Roman"/>
          <w:sz w:val="28"/>
        </w:rPr>
        <w:t>?</w:t>
      </w:r>
      <w:r w:rsidR="009E4F1A">
        <w:rPr>
          <w:rFonts w:ascii="CIDFont+F1" w:hAnsi="CIDFont+F1" w:cs="Times New Roman"/>
          <w:sz w:val="28"/>
        </w:rPr>
        <w:t xml:space="preserve"> Which agency hosts and underwrites public participation events?</w:t>
      </w:r>
    </w:p>
    <w:p w:rsidR="007E0404" w:rsidRDefault="007E0404" w:rsidP="00E628A6">
      <w:pPr>
        <w:spacing w:beforeLines="1" w:afterLines="1"/>
        <w:rPr>
          <w:rFonts w:ascii="CIDFont+F1" w:hAnsi="CIDFont+F1" w:cs="Times New Roman"/>
          <w:b/>
          <w:sz w:val="28"/>
        </w:rPr>
      </w:pPr>
    </w:p>
    <w:p w:rsidR="007E0404" w:rsidRDefault="007E0404" w:rsidP="00E628A6">
      <w:pPr>
        <w:spacing w:beforeLines="1" w:afterLines="1"/>
        <w:rPr>
          <w:rFonts w:ascii="CIDFont+F1" w:hAnsi="CIDFont+F1" w:cs="Times New Roman"/>
          <w:b/>
          <w:sz w:val="28"/>
        </w:rPr>
      </w:pPr>
    </w:p>
    <w:p w:rsidR="007E0404" w:rsidRDefault="007E0404" w:rsidP="00E628A6">
      <w:pPr>
        <w:spacing w:beforeLines="1" w:afterLines="1"/>
        <w:rPr>
          <w:rFonts w:ascii="CIDFont+F1" w:hAnsi="CIDFont+F1" w:cs="Times New Roman"/>
          <w:b/>
          <w:sz w:val="28"/>
        </w:rPr>
      </w:pPr>
    </w:p>
    <w:p w:rsidR="007E0404" w:rsidRDefault="007E0404" w:rsidP="00E628A6">
      <w:pPr>
        <w:spacing w:beforeLines="1" w:afterLines="1"/>
        <w:rPr>
          <w:rFonts w:ascii="CIDFont+F1" w:hAnsi="CIDFont+F1" w:cs="Times New Roman"/>
          <w:b/>
          <w:sz w:val="28"/>
        </w:rPr>
      </w:pPr>
    </w:p>
    <w:p w:rsidR="007E0404" w:rsidRDefault="007E0404" w:rsidP="00E628A6">
      <w:pPr>
        <w:spacing w:beforeLines="1" w:afterLines="1"/>
        <w:rPr>
          <w:rFonts w:ascii="CIDFont+F1" w:hAnsi="CIDFont+F1" w:cs="Times New Roman"/>
          <w:b/>
          <w:sz w:val="28"/>
        </w:rPr>
      </w:pPr>
    </w:p>
    <w:p w:rsidR="007E0404" w:rsidRDefault="007E0404" w:rsidP="00E628A6">
      <w:pPr>
        <w:spacing w:beforeLines="1" w:afterLines="1"/>
        <w:rPr>
          <w:rFonts w:ascii="CIDFont+F1" w:hAnsi="CIDFont+F1" w:cs="Times New Roman"/>
          <w:b/>
          <w:sz w:val="28"/>
        </w:rPr>
      </w:pPr>
    </w:p>
    <w:p w:rsidR="007E0404" w:rsidRDefault="007E0404" w:rsidP="00E628A6">
      <w:pPr>
        <w:spacing w:beforeLines="1" w:afterLines="1"/>
        <w:rPr>
          <w:rFonts w:ascii="CIDFont+F1" w:hAnsi="CIDFont+F1" w:cs="Times New Roman"/>
          <w:b/>
          <w:sz w:val="28"/>
        </w:rPr>
      </w:pPr>
    </w:p>
    <w:p w:rsidR="007E0404" w:rsidRDefault="007E0404" w:rsidP="00E628A6">
      <w:pPr>
        <w:spacing w:beforeLines="1" w:afterLines="1"/>
        <w:rPr>
          <w:rFonts w:ascii="CIDFont+F1" w:hAnsi="CIDFont+F1" w:cs="Times New Roman"/>
          <w:b/>
          <w:sz w:val="28"/>
        </w:rPr>
      </w:pPr>
    </w:p>
    <w:p w:rsidR="007E0404" w:rsidRPr="007E0404" w:rsidRDefault="007E0404" w:rsidP="00E628A6">
      <w:pPr>
        <w:spacing w:beforeLines="1" w:afterLines="1"/>
        <w:rPr>
          <w:rFonts w:ascii="CIDFont+F1" w:hAnsi="CIDFont+F1" w:cs="Times New Roman"/>
          <w:sz w:val="28"/>
        </w:rPr>
      </w:pPr>
    </w:p>
    <w:p w:rsidR="007E0404" w:rsidRPr="007E0404" w:rsidRDefault="007E0404" w:rsidP="00E628A6">
      <w:pPr>
        <w:spacing w:beforeLines="1" w:afterLines="1"/>
        <w:rPr>
          <w:rFonts w:ascii="CIDFont+F1" w:hAnsi="CIDFont+F1" w:cs="Times New Roman"/>
          <w:sz w:val="28"/>
        </w:rPr>
      </w:pPr>
    </w:p>
    <w:p w:rsidR="002D444F" w:rsidRPr="007E0404" w:rsidRDefault="007E0404" w:rsidP="00E628A6">
      <w:pPr>
        <w:spacing w:beforeLines="1" w:afterLines="1"/>
        <w:rPr>
          <w:rFonts w:ascii="CIDFont+F1" w:hAnsi="CIDFont+F1" w:cs="Times New Roman"/>
          <w:sz w:val="28"/>
        </w:rPr>
      </w:pPr>
      <w:r w:rsidRPr="007E0404">
        <w:rPr>
          <w:rFonts w:ascii="CIDFont+F1" w:hAnsi="CIDFont+F1" w:cs="Times New Roman"/>
          <w:sz w:val="28"/>
        </w:rPr>
        <w:tab/>
      </w:r>
      <w:r w:rsidRPr="007E0404">
        <w:rPr>
          <w:rFonts w:ascii="CIDFont+F1" w:hAnsi="CIDFont+F1" w:cs="Times New Roman"/>
          <w:sz w:val="28"/>
        </w:rPr>
        <w:tab/>
      </w:r>
      <w:r w:rsidRPr="007E0404">
        <w:rPr>
          <w:rFonts w:ascii="CIDFont+F1" w:hAnsi="CIDFont+F1" w:cs="Times New Roman"/>
          <w:sz w:val="28"/>
        </w:rPr>
        <w:tab/>
      </w:r>
      <w:r w:rsidRPr="007E0404">
        <w:rPr>
          <w:rFonts w:ascii="CIDFont+F1" w:hAnsi="CIDFont+F1" w:cs="Times New Roman"/>
          <w:sz w:val="28"/>
        </w:rPr>
        <w:tab/>
      </w:r>
      <w:r w:rsidRPr="007E0404">
        <w:rPr>
          <w:rFonts w:ascii="CIDFont+F1" w:hAnsi="CIDFont+F1" w:cs="Times New Roman"/>
          <w:sz w:val="28"/>
        </w:rPr>
        <w:tab/>
      </w:r>
      <w:r w:rsidRPr="007E0404">
        <w:rPr>
          <w:rFonts w:ascii="CIDFont+F1" w:hAnsi="CIDFont+F1" w:cs="Times New Roman"/>
          <w:sz w:val="28"/>
        </w:rPr>
        <w:tab/>
        <w:t>7</w:t>
      </w:r>
    </w:p>
    <w:p w:rsidR="002D444F" w:rsidRPr="00680BC1" w:rsidRDefault="002D444F" w:rsidP="00E628A6">
      <w:pPr>
        <w:spacing w:beforeLines="1" w:afterLines="1"/>
        <w:ind w:left="1440" w:firstLine="720"/>
        <w:rPr>
          <w:rFonts w:ascii="Times" w:hAnsi="Times" w:cs="Times New Roman"/>
          <w:sz w:val="28"/>
          <w:szCs w:val="20"/>
        </w:rPr>
      </w:pPr>
      <w:r>
        <w:rPr>
          <w:rFonts w:ascii="CIDFont+F2" w:hAnsi="CIDFont+F2" w:cs="Times New Roman"/>
          <w:sz w:val="28"/>
        </w:rPr>
        <w:t xml:space="preserve">     </w:t>
      </w:r>
      <w:r w:rsidR="00492E08">
        <w:rPr>
          <w:rFonts w:ascii="CIDFont+F2" w:hAnsi="CIDFont+F2" w:cs="Times New Roman"/>
          <w:sz w:val="28"/>
        </w:rPr>
        <w:t xml:space="preserve">    </w:t>
      </w:r>
      <w:r w:rsidRPr="00680BC1">
        <w:rPr>
          <w:rFonts w:ascii="CIDFont+F2" w:hAnsi="CIDFont+F2" w:cs="Times New Roman"/>
          <w:sz w:val="28"/>
        </w:rPr>
        <w:t xml:space="preserve">Pre-decisional Coordination </w:t>
      </w:r>
    </w:p>
    <w:p w:rsidR="002D444F" w:rsidRDefault="002D444F" w:rsidP="00E628A6">
      <w:pPr>
        <w:spacing w:beforeLines="1" w:afterLines="1"/>
        <w:rPr>
          <w:rFonts w:ascii="CIDFont+F1" w:hAnsi="CIDFont+F1" w:cs="Times New Roman"/>
          <w:sz w:val="28"/>
        </w:rPr>
      </w:pPr>
    </w:p>
    <w:p w:rsidR="007E0404" w:rsidRDefault="00110DB0" w:rsidP="00E628A6">
      <w:pPr>
        <w:spacing w:beforeLines="1" w:afterLines="1"/>
        <w:ind w:left="720"/>
        <w:rPr>
          <w:rFonts w:ascii="CIDFont+F1" w:hAnsi="CIDFont+F1" w:cs="Times New Roman"/>
          <w:sz w:val="28"/>
        </w:rPr>
      </w:pPr>
      <w:r>
        <w:rPr>
          <w:rFonts w:ascii="CIDFont+F1" w:hAnsi="CIDFont+F1" w:cs="Times New Roman"/>
          <w:sz w:val="28"/>
        </w:rPr>
        <w:t>“</w:t>
      </w:r>
      <w:r w:rsidR="002D444F" w:rsidRPr="00680BC1">
        <w:rPr>
          <w:rFonts w:ascii="CIDFont+F1" w:hAnsi="CIDFont+F1" w:cs="Times New Roman"/>
          <w:sz w:val="28"/>
        </w:rPr>
        <w:t>SRBC determinations for</w:t>
      </w:r>
      <w:r w:rsidR="002D444F">
        <w:rPr>
          <w:rFonts w:ascii="CIDFont+F1" w:hAnsi="CIDFont+F1" w:cs="Times New Roman"/>
          <w:sz w:val="28"/>
        </w:rPr>
        <w:t xml:space="preserve"> </w:t>
      </w:r>
      <w:r w:rsidR="00F678F6" w:rsidRPr="00680BC1">
        <w:rPr>
          <w:rFonts w:ascii="CIDFont+F1" w:hAnsi="CIDFont+F1" w:cs="Times New Roman"/>
          <w:sz w:val="28"/>
        </w:rPr>
        <w:t>most projects are made at regularly scheduled Commission business meetings. The commissioners have delegated authority for some actions to the Executive Director, including Approval by Rule determinations, minor modifications, and such. The SRBC Project Review Manager will notify PADEP of active applications on a quarterly basis, providing the results of Commission staff’s technical analysis and proposed final recommendations and determinations for the projects sched</w:t>
      </w:r>
      <w:r>
        <w:rPr>
          <w:rFonts w:ascii="CIDFont+F1" w:hAnsi="CIDFont+F1" w:cs="Times New Roman"/>
          <w:sz w:val="28"/>
        </w:rPr>
        <w:t>uled for action.”</w:t>
      </w:r>
      <w:r w:rsidR="007E0404">
        <w:rPr>
          <w:rFonts w:ascii="CIDFont+F1" w:hAnsi="CIDFont+F1" w:cs="Times New Roman"/>
          <w:sz w:val="28"/>
        </w:rPr>
        <w:tab/>
      </w:r>
      <w:r w:rsidR="007E0404">
        <w:rPr>
          <w:rFonts w:ascii="CIDFont+F1" w:hAnsi="CIDFont+F1" w:cs="Times New Roman"/>
          <w:sz w:val="28"/>
        </w:rPr>
        <w:tab/>
        <w:t xml:space="preserve">     </w:t>
      </w:r>
    </w:p>
    <w:p w:rsidR="00F221C8" w:rsidRDefault="00F221C8" w:rsidP="00E628A6">
      <w:pPr>
        <w:spacing w:beforeLines="1" w:afterLines="1"/>
        <w:ind w:left="720"/>
        <w:rPr>
          <w:rFonts w:ascii="CIDFont+F1" w:hAnsi="CIDFont+F1" w:cs="Times New Roman"/>
          <w:sz w:val="28"/>
        </w:rPr>
      </w:pPr>
    </w:p>
    <w:p w:rsidR="00F221C8" w:rsidRDefault="00492E08" w:rsidP="00E628A6">
      <w:pPr>
        <w:spacing w:beforeLines="1" w:afterLines="1"/>
        <w:ind w:left="720"/>
        <w:rPr>
          <w:rFonts w:ascii="CIDFont+F1" w:hAnsi="CIDFont+F1" w:cs="Times New Roman"/>
          <w:sz w:val="28"/>
        </w:rPr>
      </w:pPr>
      <w:r>
        <w:rPr>
          <w:rFonts w:ascii="CIDFont+F1" w:hAnsi="CIDFont+F1" w:cs="Times New Roman"/>
          <w:sz w:val="28"/>
        </w:rPr>
        <w:t>“</w:t>
      </w:r>
      <w:r w:rsidR="00F678F6" w:rsidRPr="00680BC1">
        <w:rPr>
          <w:rFonts w:ascii="CIDFont+F1" w:hAnsi="CIDFont+F1" w:cs="Times New Roman"/>
          <w:sz w:val="28"/>
        </w:rPr>
        <w:t>In general, agency staff will work together to resolve any issues regarding a project prior to the project being noticed for action by the Commission.</w:t>
      </w:r>
      <w:r>
        <w:rPr>
          <w:rFonts w:ascii="CIDFont+F1" w:hAnsi="CIDFont+F1" w:cs="Times New Roman"/>
          <w:sz w:val="28"/>
        </w:rPr>
        <w:t>”</w:t>
      </w:r>
    </w:p>
    <w:p w:rsidR="008802C7" w:rsidRDefault="008802C7" w:rsidP="00E628A6">
      <w:pPr>
        <w:spacing w:beforeLines="1" w:afterLines="1"/>
        <w:rPr>
          <w:rFonts w:ascii="Georgia" w:hAnsi="Georgia" w:cs="Times New Roman"/>
          <w:sz w:val="28"/>
        </w:rPr>
      </w:pPr>
      <w:r>
        <w:rPr>
          <w:rFonts w:ascii="Georgia" w:hAnsi="Georgia" w:cs="Times New Roman"/>
          <w:sz w:val="28"/>
        </w:rPr>
        <w:t xml:space="preserve"> </w:t>
      </w:r>
    </w:p>
    <w:p w:rsidR="001E7F63" w:rsidRDefault="008802C7" w:rsidP="00E628A6">
      <w:pPr>
        <w:spacing w:beforeLines="1" w:afterLines="1"/>
        <w:ind w:firstLine="720"/>
        <w:rPr>
          <w:rFonts w:ascii="CIDFont+F1" w:hAnsi="CIDFont+F1" w:cs="Times New Roman"/>
        </w:rPr>
      </w:pPr>
      <w:r>
        <w:rPr>
          <w:rFonts w:ascii="Georgia" w:hAnsi="Georgia" w:cs="Times New Roman"/>
          <w:sz w:val="28"/>
        </w:rPr>
        <w:t xml:space="preserve"> What does this process</w:t>
      </w:r>
      <w:r w:rsidRPr="00680BC1">
        <w:rPr>
          <w:rFonts w:ascii="Georgia" w:hAnsi="Georgia" w:cs="Times New Roman"/>
          <w:sz w:val="28"/>
        </w:rPr>
        <w:t xml:space="preserve"> look</w:t>
      </w:r>
      <w:r>
        <w:rPr>
          <w:rFonts w:ascii="Georgia" w:hAnsi="Georgia" w:cs="Times New Roman"/>
          <w:sz w:val="28"/>
        </w:rPr>
        <w:t xml:space="preserve"> like?</w:t>
      </w:r>
      <w:r w:rsidR="00660DD1">
        <w:rPr>
          <w:rFonts w:ascii="Georgia" w:hAnsi="Georgia" w:cs="Times New Roman"/>
          <w:sz w:val="28"/>
        </w:rPr>
        <w:t xml:space="preserve"> Is there an appeal process or </w:t>
      </w:r>
      <w:r>
        <w:rPr>
          <w:rFonts w:ascii="Georgia" w:hAnsi="Georgia" w:cs="Times New Roman"/>
          <w:sz w:val="28"/>
        </w:rPr>
        <w:t xml:space="preserve">an Alternative Dispute Resolution option? Is this a weighted process where a Commissioner has more weight than a designee? How valid is a genuine consensus </w:t>
      </w:r>
      <w:r w:rsidRPr="00680BC1">
        <w:rPr>
          <w:rFonts w:ascii="Georgia" w:hAnsi="Georgia" w:cs="Times New Roman"/>
          <w:sz w:val="28"/>
        </w:rPr>
        <w:t>after</w:t>
      </w:r>
      <w:r>
        <w:rPr>
          <w:rFonts w:ascii="Georgia" w:hAnsi="Georgia" w:cs="Times New Roman"/>
          <w:sz w:val="28"/>
        </w:rPr>
        <w:t xml:space="preserve"> a dispute? Has the DEP publicly advertised </w:t>
      </w:r>
      <w:r w:rsidR="00492E08">
        <w:rPr>
          <w:rFonts w:ascii="Georgia" w:hAnsi="Georgia" w:cs="Times New Roman"/>
          <w:sz w:val="28"/>
        </w:rPr>
        <w:t>and vet</w:t>
      </w:r>
      <w:r w:rsidRPr="00680BC1">
        <w:rPr>
          <w:rFonts w:ascii="Georgia" w:hAnsi="Georgia" w:cs="Times New Roman"/>
          <w:sz w:val="28"/>
        </w:rPr>
        <w:t xml:space="preserve">ted this </w:t>
      </w:r>
      <w:r>
        <w:rPr>
          <w:rFonts w:ascii="Georgia" w:hAnsi="Georgia" w:cs="Times New Roman"/>
          <w:sz w:val="28"/>
        </w:rPr>
        <w:t>proposal?</w:t>
      </w:r>
      <w:r w:rsidRPr="00680BC1">
        <w:rPr>
          <w:rFonts w:ascii="Georgia" w:hAnsi="Georgia" w:cs="Times New Roman"/>
          <w:sz w:val="28"/>
        </w:rPr>
        <w:br/>
      </w:r>
      <w:r>
        <w:rPr>
          <w:rFonts w:ascii="Georgia" w:hAnsi="Georgia" w:cs="Times New Roman"/>
          <w:sz w:val="28"/>
        </w:rPr>
        <w:t xml:space="preserve"> </w:t>
      </w:r>
    </w:p>
    <w:p w:rsidR="00F678F6" w:rsidRPr="00F678F6" w:rsidRDefault="00F678F6" w:rsidP="00E628A6">
      <w:pPr>
        <w:spacing w:beforeLines="1" w:afterLines="1"/>
        <w:rPr>
          <w:rFonts w:ascii="Times" w:hAnsi="Times" w:cs="Times New Roman"/>
          <w:sz w:val="20"/>
          <w:szCs w:val="20"/>
        </w:rPr>
      </w:pPr>
    </w:p>
    <w:p w:rsidR="008802C7" w:rsidRPr="008802C7" w:rsidRDefault="008802C7" w:rsidP="00E628A6">
      <w:pPr>
        <w:spacing w:beforeLines="1" w:afterLines="1"/>
        <w:rPr>
          <w:rFonts w:ascii="Georgia" w:hAnsi="Georgia" w:cs="Times New Roman"/>
          <w:sz w:val="28"/>
        </w:rPr>
      </w:pPr>
      <w:r>
        <w:rPr>
          <w:rFonts w:ascii="Georgia" w:hAnsi="Georgia" w:cs="Times New Roman"/>
          <w:sz w:val="28"/>
        </w:rPr>
        <w:t xml:space="preserve">              </w:t>
      </w:r>
      <w:r w:rsidR="00EE511F">
        <w:rPr>
          <w:rFonts w:ascii="Georgia" w:hAnsi="Georgia" w:cs="Times New Roman"/>
          <w:sz w:val="28"/>
        </w:rPr>
        <w:t xml:space="preserve">  </w:t>
      </w:r>
      <w:r>
        <w:rPr>
          <w:rFonts w:ascii="Georgia" w:hAnsi="Georgia" w:cs="Times New Roman"/>
          <w:sz w:val="28"/>
        </w:rPr>
        <w:t xml:space="preserve">  </w:t>
      </w:r>
      <w:r w:rsidR="00F678F6" w:rsidRPr="008802C7">
        <w:rPr>
          <w:rFonts w:ascii="Georgia" w:hAnsi="Georgia" w:cs="Times New Roman"/>
          <w:sz w:val="28"/>
        </w:rPr>
        <w:t xml:space="preserve">Specific Coordination Procedures for Projects </w:t>
      </w:r>
    </w:p>
    <w:p w:rsidR="00F678F6" w:rsidRPr="008802C7" w:rsidRDefault="00F678F6" w:rsidP="00E628A6">
      <w:pPr>
        <w:spacing w:beforeLines="1" w:afterLines="1"/>
        <w:ind w:left="1440" w:firstLine="720"/>
        <w:rPr>
          <w:rFonts w:ascii="Georgia" w:hAnsi="Georgia" w:cs="Times New Roman"/>
          <w:sz w:val="28"/>
          <w:szCs w:val="20"/>
        </w:rPr>
      </w:pPr>
    </w:p>
    <w:p w:rsidR="00F678F6" w:rsidRPr="008802C7" w:rsidRDefault="008802C7" w:rsidP="00E628A6">
      <w:pPr>
        <w:spacing w:beforeLines="1" w:afterLines="1"/>
        <w:ind w:firstLine="720"/>
        <w:rPr>
          <w:rFonts w:ascii="Georgia" w:hAnsi="Georgia" w:cs="Times New Roman"/>
          <w:sz w:val="28"/>
          <w:szCs w:val="20"/>
        </w:rPr>
      </w:pPr>
      <w:r>
        <w:rPr>
          <w:rFonts w:ascii="Georgia" w:hAnsi="Georgia" w:cs="Times New Roman"/>
          <w:sz w:val="28"/>
        </w:rPr>
        <w:t>“</w:t>
      </w:r>
      <w:r w:rsidR="00F678F6" w:rsidRPr="008802C7">
        <w:rPr>
          <w:rFonts w:ascii="Georgia" w:hAnsi="Georgia" w:cs="Times New Roman"/>
          <w:sz w:val="28"/>
        </w:rPr>
        <w:t>For water withdrawals and consumptive use applications subject to regulatory review by both SRBC and PADEP, the practices and procedures used by the agencies for coordinated review vary by project type. Specific procedures for synchronized and consistent reviews of the following project types are described in Appendices 1 through 6</w:t>
      </w:r>
      <w:r w:rsidR="00975813">
        <w:rPr>
          <w:rFonts w:ascii="Georgia" w:hAnsi="Georgia" w:cs="Times New Roman"/>
          <w:sz w:val="28"/>
        </w:rPr>
        <w:t>.”</w:t>
      </w:r>
    </w:p>
    <w:p w:rsidR="00680BC1" w:rsidRPr="008802C7" w:rsidRDefault="00680BC1" w:rsidP="00E628A6">
      <w:pPr>
        <w:spacing w:beforeLines="1" w:afterLines="1"/>
        <w:ind w:left="720"/>
        <w:rPr>
          <w:rFonts w:ascii="Georgia" w:hAnsi="Georgia" w:cs="Times New Roman"/>
          <w:sz w:val="28"/>
        </w:rPr>
      </w:pPr>
      <w:r w:rsidRPr="008802C7">
        <w:rPr>
          <w:rFonts w:ascii="Georgia" w:hAnsi="Georgia" w:cs="Times New Roman"/>
          <w:sz w:val="28"/>
        </w:rPr>
        <w:t xml:space="preserve"> </w:t>
      </w:r>
    </w:p>
    <w:p w:rsidR="00F678F6" w:rsidRPr="008802C7" w:rsidRDefault="008802C7" w:rsidP="00E628A6">
      <w:pPr>
        <w:spacing w:beforeLines="1" w:afterLines="1"/>
        <w:ind w:firstLine="720"/>
        <w:rPr>
          <w:rFonts w:ascii="Georgia" w:hAnsi="Georgia" w:cs="Times New Roman"/>
          <w:sz w:val="28"/>
          <w:szCs w:val="20"/>
        </w:rPr>
      </w:pPr>
      <w:r>
        <w:rPr>
          <w:rFonts w:ascii="Georgia" w:hAnsi="Georgia" w:cs="Times New Roman"/>
          <w:sz w:val="28"/>
        </w:rPr>
        <w:t xml:space="preserve">Please </w:t>
      </w:r>
      <w:r w:rsidR="00680BC1" w:rsidRPr="008802C7">
        <w:rPr>
          <w:rFonts w:ascii="Georgia" w:hAnsi="Georgia" w:cs="Times New Roman"/>
          <w:sz w:val="28"/>
        </w:rPr>
        <w:t xml:space="preserve">provide </w:t>
      </w:r>
      <w:r>
        <w:rPr>
          <w:rFonts w:ascii="Georgia" w:hAnsi="Georgia" w:cs="Times New Roman"/>
          <w:sz w:val="28"/>
        </w:rPr>
        <w:t xml:space="preserve">past examples </w:t>
      </w:r>
      <w:r w:rsidR="00680BC1" w:rsidRPr="008802C7">
        <w:rPr>
          <w:rFonts w:ascii="Georgia" w:hAnsi="Georgia" w:cs="Times New Roman"/>
          <w:sz w:val="28"/>
        </w:rPr>
        <w:t>of th</w:t>
      </w:r>
      <w:r>
        <w:rPr>
          <w:rFonts w:ascii="Georgia" w:hAnsi="Georgia" w:cs="Times New Roman"/>
          <w:sz w:val="28"/>
        </w:rPr>
        <w:t xml:space="preserve">e synchronized projects eligible for special </w:t>
      </w:r>
      <w:r w:rsidR="00680BC1" w:rsidRPr="008802C7">
        <w:rPr>
          <w:rFonts w:ascii="Georgia" w:hAnsi="Georgia" w:cs="Times New Roman"/>
          <w:sz w:val="28"/>
        </w:rPr>
        <w:t>treatment?</w:t>
      </w:r>
    </w:p>
    <w:p w:rsidR="00A763D6" w:rsidRDefault="00680BC1" w:rsidP="00E628A6">
      <w:pPr>
        <w:spacing w:beforeLines="1" w:afterLines="1"/>
        <w:rPr>
          <w:rFonts w:ascii="Georgia" w:hAnsi="Georgia" w:cs="Times New Roman"/>
          <w:sz w:val="28"/>
        </w:rPr>
      </w:pPr>
      <w:r w:rsidRPr="008802C7">
        <w:rPr>
          <w:rFonts w:ascii="Georgia" w:hAnsi="Georgia" w:cs="Times New Roman"/>
          <w:sz w:val="28"/>
        </w:rPr>
        <w:t xml:space="preserve"> </w:t>
      </w:r>
    </w:p>
    <w:p w:rsidR="00A763D6" w:rsidRDefault="00A763D6" w:rsidP="00E628A6">
      <w:pPr>
        <w:spacing w:beforeLines="1" w:afterLines="1"/>
        <w:rPr>
          <w:rFonts w:ascii="Georgia" w:hAnsi="Georgia" w:cs="Times New Roman"/>
          <w:sz w:val="28"/>
        </w:rPr>
      </w:pPr>
    </w:p>
    <w:p w:rsidR="00A763D6" w:rsidRDefault="00A763D6" w:rsidP="00E628A6">
      <w:pPr>
        <w:spacing w:beforeLines="1" w:afterLines="1"/>
        <w:rPr>
          <w:rFonts w:ascii="Georgia" w:hAnsi="Georgia" w:cs="Times New Roman"/>
          <w:sz w:val="28"/>
        </w:rPr>
      </w:pPr>
    </w:p>
    <w:p w:rsidR="00A763D6" w:rsidRDefault="00A763D6" w:rsidP="00E628A6">
      <w:pPr>
        <w:spacing w:beforeLines="1" w:afterLines="1"/>
        <w:rPr>
          <w:rFonts w:ascii="Georgia" w:hAnsi="Georgia" w:cs="Times New Roman"/>
          <w:sz w:val="28"/>
        </w:rPr>
      </w:pPr>
    </w:p>
    <w:p w:rsidR="00A763D6" w:rsidRDefault="00A763D6" w:rsidP="00E628A6">
      <w:pPr>
        <w:spacing w:beforeLines="1" w:afterLines="1"/>
        <w:rPr>
          <w:rFonts w:ascii="Georgia" w:hAnsi="Georgia" w:cs="Times New Roman"/>
          <w:sz w:val="28"/>
        </w:rPr>
      </w:pPr>
    </w:p>
    <w:p w:rsidR="00F678F6" w:rsidRPr="008802C7" w:rsidRDefault="00A763D6" w:rsidP="00E628A6">
      <w:pPr>
        <w:spacing w:beforeLines="1" w:afterLines="1"/>
        <w:rPr>
          <w:rFonts w:ascii="Georgia" w:hAnsi="Georgia" w:cs="Times New Roman"/>
          <w:sz w:val="28"/>
          <w:szCs w:val="20"/>
        </w:rPr>
      </w:pP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t>8</w:t>
      </w:r>
    </w:p>
    <w:p w:rsidR="00F678F6" w:rsidRPr="008802C7" w:rsidRDefault="00492E08" w:rsidP="00E628A6">
      <w:pPr>
        <w:spacing w:beforeLines="1" w:afterLines="1"/>
        <w:ind w:left="1440" w:firstLine="720"/>
        <w:rPr>
          <w:rFonts w:ascii="Georgia" w:hAnsi="Georgia" w:cs="Times New Roman"/>
          <w:sz w:val="28"/>
          <w:szCs w:val="20"/>
        </w:rPr>
      </w:pPr>
      <w:r>
        <w:rPr>
          <w:rFonts w:ascii="Georgia" w:hAnsi="Georgia" w:cs="Times New Roman"/>
          <w:sz w:val="28"/>
        </w:rPr>
        <w:t xml:space="preserve">    </w:t>
      </w:r>
      <w:r w:rsidR="008802C7">
        <w:rPr>
          <w:rFonts w:ascii="Georgia" w:hAnsi="Georgia" w:cs="Times New Roman"/>
          <w:sz w:val="28"/>
        </w:rPr>
        <w:t xml:space="preserve"> </w:t>
      </w:r>
      <w:r w:rsidR="00F678F6" w:rsidRPr="008802C7">
        <w:rPr>
          <w:rFonts w:ascii="Georgia" w:hAnsi="Georgia" w:cs="Times New Roman"/>
          <w:sz w:val="28"/>
        </w:rPr>
        <w:t xml:space="preserve">Joint Inspection Opportunities </w:t>
      </w:r>
    </w:p>
    <w:p w:rsidR="00680BC1" w:rsidRPr="008802C7" w:rsidRDefault="00680BC1" w:rsidP="00E628A6">
      <w:pPr>
        <w:spacing w:beforeLines="1" w:afterLines="1"/>
        <w:rPr>
          <w:rFonts w:ascii="Georgia" w:hAnsi="Georgia" w:cs="Times New Roman"/>
          <w:sz w:val="28"/>
        </w:rPr>
      </w:pPr>
    </w:p>
    <w:p w:rsidR="00680BC1" w:rsidRPr="008802C7" w:rsidRDefault="00680BC1" w:rsidP="00E628A6">
      <w:pPr>
        <w:spacing w:beforeLines="1" w:afterLines="1"/>
        <w:ind w:firstLine="720"/>
        <w:rPr>
          <w:rFonts w:ascii="Georgia" w:hAnsi="Georgia" w:cs="Times New Roman"/>
          <w:sz w:val="28"/>
        </w:rPr>
      </w:pPr>
      <w:r w:rsidRPr="008802C7">
        <w:rPr>
          <w:rFonts w:ascii="Georgia" w:hAnsi="Georgia" w:cs="Times New Roman"/>
          <w:sz w:val="28"/>
        </w:rPr>
        <w:t>“</w:t>
      </w:r>
      <w:r w:rsidR="00F678F6" w:rsidRPr="008802C7">
        <w:rPr>
          <w:rFonts w:ascii="Georgia" w:hAnsi="Georgia" w:cs="Times New Roman"/>
          <w:sz w:val="28"/>
        </w:rPr>
        <w:t xml:space="preserve">To the extent practicable, PADEP and SRBC may conduct joint facility and site compliance inspections. Participation in joint inspections by staff of the two agencies shall be governed by the legal authority for the same of the respective agencies, either statutory or regulatory, and otherwise by any policy adopted </w:t>
      </w:r>
      <w:proofErr w:type="spellStart"/>
      <w:r w:rsidR="00F678F6" w:rsidRPr="008802C7">
        <w:rPr>
          <w:rFonts w:ascii="Georgia" w:hAnsi="Georgia" w:cs="Times New Roman"/>
          <w:sz w:val="28"/>
        </w:rPr>
        <w:t>thereunder</w:t>
      </w:r>
      <w:proofErr w:type="spellEnd"/>
      <w:r w:rsidR="00F678F6" w:rsidRPr="008802C7">
        <w:rPr>
          <w:rFonts w:ascii="Georgia" w:hAnsi="Georgia" w:cs="Times New Roman"/>
          <w:sz w:val="28"/>
        </w:rPr>
        <w:t xml:space="preserve"> by the respective agencies. </w:t>
      </w:r>
      <w:r w:rsidRPr="008802C7">
        <w:rPr>
          <w:rFonts w:ascii="Georgia" w:hAnsi="Georgia" w:cs="Times New Roman"/>
          <w:sz w:val="28"/>
        </w:rPr>
        <w:t>“</w:t>
      </w:r>
    </w:p>
    <w:p w:rsidR="00680BC1" w:rsidRPr="008802C7" w:rsidRDefault="00680BC1" w:rsidP="00E628A6">
      <w:pPr>
        <w:spacing w:beforeLines="1" w:afterLines="1"/>
        <w:ind w:firstLine="720"/>
        <w:rPr>
          <w:rFonts w:ascii="Georgia" w:hAnsi="Georgia" w:cs="Times New Roman"/>
          <w:sz w:val="28"/>
        </w:rPr>
      </w:pPr>
    </w:p>
    <w:p w:rsidR="003949FB" w:rsidRPr="00A763D6" w:rsidRDefault="008802C7" w:rsidP="00A763D6">
      <w:pPr>
        <w:spacing w:beforeLines="1" w:afterLines="1"/>
        <w:ind w:firstLine="720"/>
        <w:rPr>
          <w:rFonts w:ascii="Georgia" w:hAnsi="Georgia" w:cs="Times New Roman"/>
          <w:sz w:val="28"/>
          <w:szCs w:val="20"/>
        </w:rPr>
      </w:pPr>
      <w:r>
        <w:rPr>
          <w:rFonts w:ascii="Georgia" w:hAnsi="Georgia" w:cs="Times New Roman"/>
          <w:sz w:val="28"/>
        </w:rPr>
        <w:t xml:space="preserve">Will there be unplanned inspections as </w:t>
      </w:r>
      <w:r w:rsidR="00680BC1" w:rsidRPr="008802C7">
        <w:rPr>
          <w:rFonts w:ascii="Georgia" w:hAnsi="Georgia" w:cs="Times New Roman"/>
          <w:sz w:val="28"/>
        </w:rPr>
        <w:t xml:space="preserve">part of this </w:t>
      </w:r>
      <w:r w:rsidR="003949FB">
        <w:rPr>
          <w:rFonts w:ascii="Georgia" w:hAnsi="Georgia" w:cs="Times New Roman"/>
          <w:sz w:val="28"/>
        </w:rPr>
        <w:t>pro</w:t>
      </w:r>
      <w:r>
        <w:rPr>
          <w:rFonts w:ascii="Georgia" w:hAnsi="Georgia" w:cs="Times New Roman"/>
          <w:sz w:val="28"/>
        </w:rPr>
        <w:t>tocol</w:t>
      </w:r>
      <w:r w:rsidR="00680BC1" w:rsidRPr="008802C7">
        <w:rPr>
          <w:rFonts w:ascii="Georgia" w:hAnsi="Georgia" w:cs="Times New Roman"/>
          <w:sz w:val="28"/>
        </w:rPr>
        <w:t>?</w:t>
      </w:r>
    </w:p>
    <w:p w:rsidR="003949FB" w:rsidRDefault="003949FB" w:rsidP="00E628A6">
      <w:pPr>
        <w:spacing w:beforeLines="1" w:afterLines="1"/>
        <w:ind w:left="2160" w:firstLine="720"/>
        <w:rPr>
          <w:rFonts w:ascii="Georgia" w:hAnsi="Georgia" w:cs="Times New Roman"/>
          <w:sz w:val="28"/>
        </w:rPr>
      </w:pPr>
    </w:p>
    <w:p w:rsidR="00680BC1" w:rsidRPr="008802C7" w:rsidRDefault="00F678F6" w:rsidP="00E628A6">
      <w:pPr>
        <w:spacing w:beforeLines="1" w:afterLines="1"/>
        <w:ind w:left="2160" w:firstLine="720"/>
        <w:rPr>
          <w:rFonts w:ascii="Georgia" w:hAnsi="Georgia" w:cs="Times New Roman"/>
          <w:sz w:val="28"/>
        </w:rPr>
      </w:pPr>
      <w:r w:rsidRPr="008802C7">
        <w:rPr>
          <w:rFonts w:ascii="Georgia" w:hAnsi="Georgia" w:cs="Times New Roman"/>
          <w:sz w:val="28"/>
        </w:rPr>
        <w:t xml:space="preserve">Compliance Notifications </w:t>
      </w:r>
    </w:p>
    <w:p w:rsidR="00F678F6" w:rsidRPr="008802C7" w:rsidRDefault="00680BC1" w:rsidP="00E628A6">
      <w:pPr>
        <w:spacing w:beforeLines="1" w:afterLines="1"/>
        <w:ind w:left="2160" w:firstLine="720"/>
        <w:rPr>
          <w:rFonts w:ascii="Georgia" w:hAnsi="Georgia" w:cs="Times New Roman"/>
          <w:sz w:val="28"/>
          <w:szCs w:val="20"/>
        </w:rPr>
      </w:pPr>
      <w:r w:rsidRPr="008802C7">
        <w:rPr>
          <w:rFonts w:ascii="Georgia" w:hAnsi="Georgia" w:cs="Times New Roman"/>
          <w:sz w:val="28"/>
        </w:rPr>
        <w:tab/>
      </w:r>
    </w:p>
    <w:p w:rsidR="00F678F6" w:rsidRPr="008802C7" w:rsidRDefault="00975813" w:rsidP="00E628A6">
      <w:pPr>
        <w:spacing w:beforeLines="1" w:afterLines="1"/>
        <w:ind w:firstLine="720"/>
        <w:rPr>
          <w:rFonts w:ascii="Georgia" w:hAnsi="Georgia" w:cs="Times New Roman"/>
          <w:sz w:val="28"/>
          <w:szCs w:val="20"/>
        </w:rPr>
      </w:pPr>
      <w:r>
        <w:rPr>
          <w:rFonts w:ascii="Georgia" w:hAnsi="Georgia" w:cs="Times New Roman"/>
          <w:sz w:val="28"/>
        </w:rPr>
        <w:t>“</w:t>
      </w:r>
      <w:r w:rsidR="00680BC1" w:rsidRPr="008802C7">
        <w:rPr>
          <w:rFonts w:ascii="Georgia" w:hAnsi="Georgia" w:cs="Times New Roman"/>
          <w:sz w:val="28"/>
        </w:rPr>
        <w:t xml:space="preserve">SRBC will continue to provide electronic notifications to its permit holders prior to </w:t>
      </w:r>
      <w:r w:rsidR="00F678F6" w:rsidRPr="008802C7">
        <w:rPr>
          <w:rFonts w:ascii="Georgia" w:hAnsi="Georgia" w:cs="Times New Roman"/>
          <w:sz w:val="28"/>
        </w:rPr>
        <w:t>the expiration date of an approval, along with notifications regarding changes in statutes, regulations, and fees th</w:t>
      </w:r>
      <w:r w:rsidR="00492430">
        <w:rPr>
          <w:rFonts w:ascii="Georgia" w:hAnsi="Georgia" w:cs="Times New Roman"/>
          <w:sz w:val="28"/>
        </w:rPr>
        <w:t>at may affect a permit.”</w:t>
      </w:r>
    </w:p>
    <w:p w:rsidR="00975813" w:rsidRDefault="00975813" w:rsidP="00E628A6">
      <w:pPr>
        <w:spacing w:beforeLines="1" w:afterLines="1"/>
        <w:rPr>
          <w:rFonts w:ascii="Georgia" w:hAnsi="Georgia" w:cs="Times New Roman"/>
          <w:sz w:val="28"/>
        </w:rPr>
      </w:pPr>
    </w:p>
    <w:p w:rsidR="00975813" w:rsidRDefault="00975813" w:rsidP="00E628A6">
      <w:pPr>
        <w:spacing w:beforeLines="1" w:afterLines="1"/>
        <w:rPr>
          <w:rFonts w:ascii="Georgia" w:hAnsi="Georgia" w:cs="Times New Roman"/>
          <w:sz w:val="28"/>
        </w:rPr>
      </w:pPr>
    </w:p>
    <w:p w:rsidR="00680BC1" w:rsidRPr="008802C7" w:rsidRDefault="00F678F6" w:rsidP="00E628A6">
      <w:pPr>
        <w:spacing w:beforeLines="1" w:afterLines="1"/>
        <w:ind w:left="2880" w:firstLine="720"/>
        <w:rPr>
          <w:rFonts w:ascii="Georgia" w:hAnsi="Georgia" w:cs="Times New Roman"/>
          <w:sz w:val="28"/>
        </w:rPr>
      </w:pPr>
      <w:r w:rsidRPr="008802C7">
        <w:rPr>
          <w:rFonts w:ascii="Georgia" w:hAnsi="Georgia" w:cs="Times New Roman"/>
          <w:sz w:val="28"/>
        </w:rPr>
        <w:t xml:space="preserve">Enforcement </w:t>
      </w:r>
    </w:p>
    <w:p w:rsidR="00680BC1" w:rsidRPr="008802C7" w:rsidRDefault="00680BC1" w:rsidP="00E628A6">
      <w:pPr>
        <w:spacing w:beforeLines="1" w:afterLines="1"/>
        <w:rPr>
          <w:rFonts w:ascii="Georgia" w:hAnsi="Georgia" w:cs="Times New Roman"/>
          <w:sz w:val="28"/>
        </w:rPr>
      </w:pPr>
    </w:p>
    <w:p w:rsidR="003949FB" w:rsidRDefault="00680BC1" w:rsidP="00E628A6">
      <w:pPr>
        <w:spacing w:beforeLines="1" w:afterLines="1"/>
        <w:rPr>
          <w:rFonts w:ascii="Georgia" w:hAnsi="Georgia" w:cs="Times New Roman"/>
          <w:sz w:val="28"/>
        </w:rPr>
      </w:pPr>
      <w:r w:rsidRPr="008802C7">
        <w:rPr>
          <w:rFonts w:ascii="Georgia" w:hAnsi="Georgia" w:cs="Times New Roman"/>
          <w:sz w:val="28"/>
        </w:rPr>
        <w:tab/>
        <w:t xml:space="preserve">Will these </w:t>
      </w:r>
      <w:r w:rsidR="008802C7">
        <w:rPr>
          <w:rFonts w:ascii="Georgia" w:hAnsi="Georgia" w:cs="Times New Roman"/>
          <w:sz w:val="28"/>
        </w:rPr>
        <w:t>alerts be publicly pos</w:t>
      </w:r>
      <w:r w:rsidRPr="008802C7">
        <w:rPr>
          <w:rFonts w:ascii="Georgia" w:hAnsi="Georgia" w:cs="Times New Roman"/>
          <w:sz w:val="28"/>
        </w:rPr>
        <w:t xml:space="preserve">ted or </w:t>
      </w:r>
      <w:r w:rsidR="00EE511F">
        <w:rPr>
          <w:rFonts w:ascii="Georgia" w:hAnsi="Georgia" w:cs="Times New Roman"/>
          <w:sz w:val="28"/>
        </w:rPr>
        <w:t>limited to private communication</w:t>
      </w:r>
      <w:r w:rsidRPr="008802C7">
        <w:rPr>
          <w:rFonts w:ascii="Georgia" w:hAnsi="Georgia" w:cs="Times New Roman"/>
          <w:sz w:val="28"/>
        </w:rPr>
        <w:t>?</w:t>
      </w:r>
      <w:r w:rsidRPr="008802C7">
        <w:rPr>
          <w:rFonts w:ascii="Georgia" w:hAnsi="Georgia" w:cs="Times New Roman"/>
          <w:sz w:val="28"/>
        </w:rPr>
        <w:br/>
      </w:r>
    </w:p>
    <w:p w:rsidR="003949FB" w:rsidRDefault="003949FB" w:rsidP="00E628A6">
      <w:pPr>
        <w:spacing w:beforeLines="1" w:afterLines="1"/>
        <w:rPr>
          <w:rFonts w:ascii="Georgia" w:hAnsi="Georgia" w:cs="Times New Roman"/>
          <w:sz w:val="28"/>
        </w:rPr>
      </w:pPr>
    </w:p>
    <w:p w:rsidR="00830C83" w:rsidRDefault="003949FB" w:rsidP="00E628A6">
      <w:pPr>
        <w:spacing w:beforeLines="1" w:afterLines="1"/>
        <w:rPr>
          <w:rFonts w:ascii="Georgia" w:hAnsi="Georgia" w:cs="Times New Roman"/>
          <w:sz w:val="28"/>
        </w:rPr>
      </w:pPr>
      <w:r>
        <w:rPr>
          <w:rFonts w:ascii="Georgia" w:hAnsi="Georgia" w:cs="Times New Roman"/>
          <w:sz w:val="28"/>
        </w:rPr>
        <w:t xml:space="preserve">Respectfully </w:t>
      </w:r>
      <w:r w:rsidR="00830C83">
        <w:rPr>
          <w:rFonts w:ascii="Georgia" w:hAnsi="Georgia" w:cs="Times New Roman"/>
          <w:sz w:val="28"/>
        </w:rPr>
        <w:t>submitted,</w:t>
      </w:r>
    </w:p>
    <w:p w:rsidR="00830C83" w:rsidRDefault="00830C83" w:rsidP="00E628A6">
      <w:pPr>
        <w:spacing w:beforeLines="1" w:afterLines="1"/>
        <w:rPr>
          <w:rFonts w:ascii="Georgia" w:hAnsi="Georgia" w:cs="Times New Roman"/>
          <w:sz w:val="28"/>
        </w:rPr>
      </w:pPr>
    </w:p>
    <w:p w:rsidR="00830C83" w:rsidRDefault="00830C83" w:rsidP="00E628A6">
      <w:pPr>
        <w:spacing w:beforeLines="1" w:afterLines="1"/>
        <w:rPr>
          <w:rFonts w:ascii="Georgia" w:hAnsi="Georgia" w:cs="Times New Roman"/>
          <w:sz w:val="28"/>
        </w:rPr>
      </w:pPr>
    </w:p>
    <w:p w:rsidR="00830C83" w:rsidRDefault="00830C83" w:rsidP="00E628A6">
      <w:pPr>
        <w:spacing w:beforeLines="1" w:afterLines="1"/>
        <w:rPr>
          <w:rFonts w:ascii="Georgia" w:hAnsi="Georgia" w:cs="Times New Roman"/>
          <w:sz w:val="28"/>
        </w:rPr>
      </w:pPr>
    </w:p>
    <w:p w:rsidR="00830C83" w:rsidRDefault="00830C83" w:rsidP="00E628A6">
      <w:pPr>
        <w:spacing w:beforeLines="1" w:afterLines="1"/>
        <w:rPr>
          <w:rFonts w:ascii="Georgia" w:hAnsi="Georgia" w:cs="Times New Roman"/>
          <w:sz w:val="28"/>
        </w:rPr>
      </w:pPr>
      <w:r>
        <w:rPr>
          <w:rFonts w:ascii="Georgia" w:hAnsi="Georgia" w:cs="Times New Roman"/>
          <w:sz w:val="28"/>
        </w:rPr>
        <w:t>Eric Epstein, Chairman</w:t>
      </w:r>
    </w:p>
    <w:p w:rsidR="00830C83" w:rsidRDefault="00830C83" w:rsidP="00E628A6">
      <w:pPr>
        <w:spacing w:beforeLines="1" w:afterLines="1"/>
        <w:rPr>
          <w:rFonts w:ascii="Georgia" w:hAnsi="Georgia" w:cs="Times New Roman"/>
          <w:sz w:val="28"/>
        </w:rPr>
      </w:pPr>
      <w:r>
        <w:rPr>
          <w:rFonts w:ascii="Georgia" w:hAnsi="Georgia" w:cs="Times New Roman"/>
          <w:sz w:val="28"/>
        </w:rPr>
        <w:t>Three Mile Island Alert, Inc.</w:t>
      </w:r>
    </w:p>
    <w:p w:rsidR="00830C83" w:rsidRDefault="00830C83" w:rsidP="00E628A6">
      <w:pPr>
        <w:spacing w:beforeLines="1" w:afterLines="1"/>
        <w:rPr>
          <w:rFonts w:ascii="Georgia" w:hAnsi="Georgia" w:cs="Times New Roman"/>
          <w:sz w:val="28"/>
        </w:rPr>
      </w:pPr>
      <w:r>
        <w:rPr>
          <w:rFonts w:ascii="Georgia" w:hAnsi="Georgia" w:cs="Times New Roman"/>
          <w:sz w:val="28"/>
        </w:rPr>
        <w:t xml:space="preserve">4100 </w:t>
      </w:r>
      <w:proofErr w:type="spellStart"/>
      <w:r>
        <w:rPr>
          <w:rFonts w:ascii="Georgia" w:hAnsi="Georgia" w:cs="Times New Roman"/>
          <w:sz w:val="28"/>
        </w:rPr>
        <w:t>Hilllsdale</w:t>
      </w:r>
      <w:proofErr w:type="spellEnd"/>
      <w:r>
        <w:rPr>
          <w:rFonts w:ascii="Georgia" w:hAnsi="Georgia" w:cs="Times New Roman"/>
          <w:sz w:val="28"/>
        </w:rPr>
        <w:t xml:space="preserve"> Road</w:t>
      </w:r>
    </w:p>
    <w:p w:rsidR="00830C83" w:rsidRDefault="00830C83" w:rsidP="00E628A6">
      <w:pPr>
        <w:spacing w:beforeLines="1" w:afterLines="1"/>
        <w:rPr>
          <w:rFonts w:ascii="Georgia" w:hAnsi="Georgia" w:cs="Times New Roman"/>
          <w:sz w:val="28"/>
        </w:rPr>
      </w:pPr>
      <w:r>
        <w:rPr>
          <w:rFonts w:ascii="Georgia" w:hAnsi="Georgia" w:cs="Times New Roman"/>
          <w:sz w:val="28"/>
        </w:rPr>
        <w:t>Harrisburg, PA 17112</w:t>
      </w:r>
    </w:p>
    <w:p w:rsidR="00830C83" w:rsidRDefault="00830C83" w:rsidP="00E628A6">
      <w:pPr>
        <w:spacing w:beforeLines="1" w:afterLines="1"/>
        <w:rPr>
          <w:rFonts w:ascii="Georgia" w:hAnsi="Georgia" w:cs="Times New Roman"/>
          <w:sz w:val="28"/>
        </w:rPr>
      </w:pPr>
    </w:p>
    <w:p w:rsidR="00830C83" w:rsidRDefault="00830C83" w:rsidP="00E628A6">
      <w:pPr>
        <w:spacing w:beforeLines="1" w:afterLines="1"/>
        <w:rPr>
          <w:rFonts w:ascii="Georgia" w:hAnsi="Georgia" w:cs="Times New Roman"/>
          <w:sz w:val="28"/>
        </w:rPr>
      </w:pPr>
    </w:p>
    <w:p w:rsidR="00830C83" w:rsidRDefault="00830C83" w:rsidP="00E628A6">
      <w:pPr>
        <w:spacing w:beforeLines="1" w:afterLines="1"/>
        <w:rPr>
          <w:rFonts w:ascii="Georgia" w:hAnsi="Georgia" w:cs="Times New Roman"/>
          <w:sz w:val="28"/>
        </w:rPr>
      </w:pPr>
    </w:p>
    <w:p w:rsidR="00830C83" w:rsidRDefault="00830C83" w:rsidP="00E628A6">
      <w:pPr>
        <w:spacing w:beforeLines="1" w:afterLines="1"/>
        <w:rPr>
          <w:rFonts w:ascii="Georgia" w:hAnsi="Georgia" w:cs="Times New Roman"/>
          <w:sz w:val="28"/>
        </w:rPr>
      </w:pPr>
    </w:p>
    <w:p w:rsidR="00830C83" w:rsidRDefault="00830C83" w:rsidP="00E628A6">
      <w:pPr>
        <w:spacing w:beforeLines="1" w:afterLines="1"/>
        <w:rPr>
          <w:rFonts w:ascii="Georgia" w:hAnsi="Georgia" w:cs="Times New Roman"/>
          <w:sz w:val="28"/>
        </w:rPr>
      </w:pPr>
    </w:p>
    <w:p w:rsidR="00680BC1" w:rsidRPr="008802C7" w:rsidRDefault="00680BC1" w:rsidP="00E628A6">
      <w:pPr>
        <w:spacing w:beforeLines="1" w:afterLines="1"/>
        <w:rPr>
          <w:rFonts w:ascii="Georgia" w:hAnsi="Georgia" w:cs="Times New Roman"/>
          <w:sz w:val="28"/>
        </w:rPr>
      </w:pPr>
    </w:p>
    <w:p w:rsidR="001B5112" w:rsidRPr="008802C7" w:rsidRDefault="003949FB" w:rsidP="00E628A6">
      <w:pPr>
        <w:spacing w:beforeLines="1" w:afterLines="1"/>
        <w:rPr>
          <w:rFonts w:ascii="Georgia" w:hAnsi="Georgia" w:cs="Times New Roman"/>
          <w:sz w:val="28"/>
        </w:rPr>
      </w:pP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r>
      <w:r>
        <w:rPr>
          <w:rFonts w:ascii="Georgia" w:hAnsi="Georgia" w:cs="Times New Roman"/>
          <w:sz w:val="28"/>
        </w:rPr>
        <w:tab/>
        <w:t>9</w:t>
      </w:r>
    </w:p>
    <w:sectPr w:rsidR="001B5112" w:rsidRPr="008802C7" w:rsidSect="001B511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IDFont+F6">
    <w:altName w:val="Cambria"/>
    <w:panose1 w:val="00000000000000000000"/>
    <w:charset w:val="4D"/>
    <w:family w:val="roman"/>
    <w:notTrueType/>
    <w:pitch w:val="default"/>
    <w:sig w:usb0="00000003" w:usb1="00000000" w:usb2="00000000" w:usb3="00000000" w:csb0="00000001" w:csb1="00000000"/>
  </w:font>
  <w:font w:name="CIDFont+F1">
    <w:altName w:val="Cambria"/>
    <w:panose1 w:val="00000000000000000000"/>
    <w:charset w:val="4D"/>
    <w:family w:val="roman"/>
    <w:notTrueType/>
    <w:pitch w:val="default"/>
    <w:sig w:usb0="00000003" w:usb1="00000000" w:usb2="00000000" w:usb3="00000000" w:csb0="00000001" w:csb1="00000000"/>
  </w:font>
  <w:font w:name="CIDFont+F2">
    <w:altName w:val="Cambria"/>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598"/>
    <w:multiLevelType w:val="multilevel"/>
    <w:tmpl w:val="429E2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F5DB0"/>
    <w:multiLevelType w:val="multilevel"/>
    <w:tmpl w:val="DEEA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DB4F6C"/>
    <w:multiLevelType w:val="multilevel"/>
    <w:tmpl w:val="4B72D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708C4"/>
    <w:multiLevelType w:val="multilevel"/>
    <w:tmpl w:val="0A2C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B1F6E"/>
    <w:multiLevelType w:val="multilevel"/>
    <w:tmpl w:val="09CA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455762"/>
    <w:multiLevelType w:val="multilevel"/>
    <w:tmpl w:val="4738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485ACD"/>
    <w:multiLevelType w:val="multilevel"/>
    <w:tmpl w:val="49B4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9E2A69"/>
    <w:multiLevelType w:val="multilevel"/>
    <w:tmpl w:val="649C42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0641EA"/>
    <w:multiLevelType w:val="multilevel"/>
    <w:tmpl w:val="CBB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7D7E10"/>
    <w:multiLevelType w:val="multilevel"/>
    <w:tmpl w:val="EF846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B00D2A"/>
    <w:multiLevelType w:val="multilevel"/>
    <w:tmpl w:val="7298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E577AC"/>
    <w:multiLevelType w:val="multilevel"/>
    <w:tmpl w:val="A2AE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E0541B"/>
    <w:multiLevelType w:val="multilevel"/>
    <w:tmpl w:val="B23C5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E536C8"/>
    <w:multiLevelType w:val="multilevel"/>
    <w:tmpl w:val="ADC609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EB43E4"/>
    <w:multiLevelType w:val="multilevel"/>
    <w:tmpl w:val="81CA8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B948A1"/>
    <w:multiLevelType w:val="multilevel"/>
    <w:tmpl w:val="18B0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0F10A6"/>
    <w:multiLevelType w:val="multilevel"/>
    <w:tmpl w:val="D7D46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4A5B5B"/>
    <w:multiLevelType w:val="multilevel"/>
    <w:tmpl w:val="EEB64B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0E4151"/>
    <w:multiLevelType w:val="multilevel"/>
    <w:tmpl w:val="6898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DD386A"/>
    <w:multiLevelType w:val="multilevel"/>
    <w:tmpl w:val="E5C67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A9509D"/>
    <w:multiLevelType w:val="multilevel"/>
    <w:tmpl w:val="9B98B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16D42D9"/>
    <w:multiLevelType w:val="multilevel"/>
    <w:tmpl w:val="803C0B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EE6BCA"/>
    <w:multiLevelType w:val="multilevel"/>
    <w:tmpl w:val="BFD2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06614C"/>
    <w:multiLevelType w:val="multilevel"/>
    <w:tmpl w:val="C01E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2D47ED"/>
    <w:multiLevelType w:val="multilevel"/>
    <w:tmpl w:val="00C0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242C11"/>
    <w:multiLevelType w:val="multilevel"/>
    <w:tmpl w:val="7C425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533EF5"/>
    <w:multiLevelType w:val="multilevel"/>
    <w:tmpl w:val="F6560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D27CCA"/>
    <w:multiLevelType w:val="multilevel"/>
    <w:tmpl w:val="3456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22"/>
  </w:num>
  <w:num w:numId="4">
    <w:abstractNumId w:val="19"/>
  </w:num>
  <w:num w:numId="5">
    <w:abstractNumId w:val="26"/>
  </w:num>
  <w:num w:numId="6">
    <w:abstractNumId w:val="0"/>
  </w:num>
  <w:num w:numId="7">
    <w:abstractNumId w:val="10"/>
  </w:num>
  <w:num w:numId="8">
    <w:abstractNumId w:val="25"/>
  </w:num>
  <w:num w:numId="9">
    <w:abstractNumId w:val="6"/>
  </w:num>
  <w:num w:numId="10">
    <w:abstractNumId w:val="16"/>
  </w:num>
  <w:num w:numId="11">
    <w:abstractNumId w:val="9"/>
  </w:num>
  <w:num w:numId="12">
    <w:abstractNumId w:val="2"/>
  </w:num>
  <w:num w:numId="13">
    <w:abstractNumId w:val="23"/>
  </w:num>
  <w:num w:numId="14">
    <w:abstractNumId w:val="4"/>
  </w:num>
  <w:num w:numId="15">
    <w:abstractNumId w:val="21"/>
  </w:num>
  <w:num w:numId="16">
    <w:abstractNumId w:val="7"/>
  </w:num>
  <w:num w:numId="17">
    <w:abstractNumId w:val="3"/>
  </w:num>
  <w:num w:numId="18">
    <w:abstractNumId w:val="11"/>
  </w:num>
  <w:num w:numId="19">
    <w:abstractNumId w:val="1"/>
  </w:num>
  <w:num w:numId="20">
    <w:abstractNumId w:val="5"/>
  </w:num>
  <w:num w:numId="21">
    <w:abstractNumId w:val="14"/>
  </w:num>
  <w:num w:numId="22">
    <w:abstractNumId w:val="8"/>
  </w:num>
  <w:num w:numId="23">
    <w:abstractNumId w:val="24"/>
  </w:num>
  <w:num w:numId="24">
    <w:abstractNumId w:val="13"/>
  </w:num>
  <w:num w:numId="25">
    <w:abstractNumId w:val="20"/>
  </w:num>
  <w:num w:numId="26">
    <w:abstractNumId w:val="12"/>
  </w:num>
  <w:num w:numId="27">
    <w:abstractNumId w:val="17"/>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678F6"/>
    <w:rsid w:val="00017426"/>
    <w:rsid w:val="00031160"/>
    <w:rsid w:val="0007605C"/>
    <w:rsid w:val="00080954"/>
    <w:rsid w:val="000A0FF1"/>
    <w:rsid w:val="00110DB0"/>
    <w:rsid w:val="0012188E"/>
    <w:rsid w:val="001A507C"/>
    <w:rsid w:val="001A5B91"/>
    <w:rsid w:val="001B5112"/>
    <w:rsid w:val="001E7F63"/>
    <w:rsid w:val="001F7ADE"/>
    <w:rsid w:val="00226CC2"/>
    <w:rsid w:val="00247E5C"/>
    <w:rsid w:val="0026701E"/>
    <w:rsid w:val="002A1F92"/>
    <w:rsid w:val="002D444F"/>
    <w:rsid w:val="00315247"/>
    <w:rsid w:val="00315382"/>
    <w:rsid w:val="0035688D"/>
    <w:rsid w:val="00391932"/>
    <w:rsid w:val="003949FB"/>
    <w:rsid w:val="003A06B0"/>
    <w:rsid w:val="003A394E"/>
    <w:rsid w:val="003B4E07"/>
    <w:rsid w:val="003B695B"/>
    <w:rsid w:val="003B7308"/>
    <w:rsid w:val="00416B5C"/>
    <w:rsid w:val="004900B2"/>
    <w:rsid w:val="00492430"/>
    <w:rsid w:val="00492E08"/>
    <w:rsid w:val="004951E3"/>
    <w:rsid w:val="004A47C8"/>
    <w:rsid w:val="004F151E"/>
    <w:rsid w:val="00570762"/>
    <w:rsid w:val="005D5657"/>
    <w:rsid w:val="005E46BD"/>
    <w:rsid w:val="005F4011"/>
    <w:rsid w:val="006047EA"/>
    <w:rsid w:val="006345AB"/>
    <w:rsid w:val="006467E7"/>
    <w:rsid w:val="00650F3B"/>
    <w:rsid w:val="00660DD1"/>
    <w:rsid w:val="00674A43"/>
    <w:rsid w:val="00680BC1"/>
    <w:rsid w:val="006A13C6"/>
    <w:rsid w:val="006A2479"/>
    <w:rsid w:val="006A7A56"/>
    <w:rsid w:val="006F7FF1"/>
    <w:rsid w:val="00742520"/>
    <w:rsid w:val="007D412A"/>
    <w:rsid w:val="007E0404"/>
    <w:rsid w:val="007F67C8"/>
    <w:rsid w:val="00822DC6"/>
    <w:rsid w:val="00830C83"/>
    <w:rsid w:val="00836B97"/>
    <w:rsid w:val="008802C7"/>
    <w:rsid w:val="008C24EF"/>
    <w:rsid w:val="008F4B1D"/>
    <w:rsid w:val="009446A0"/>
    <w:rsid w:val="00975813"/>
    <w:rsid w:val="00975E23"/>
    <w:rsid w:val="009E4F1A"/>
    <w:rsid w:val="00A16CA6"/>
    <w:rsid w:val="00A367D4"/>
    <w:rsid w:val="00A576CB"/>
    <w:rsid w:val="00A763D6"/>
    <w:rsid w:val="00B24889"/>
    <w:rsid w:val="00B50D60"/>
    <w:rsid w:val="00B61FD7"/>
    <w:rsid w:val="00B64A34"/>
    <w:rsid w:val="00C1290D"/>
    <w:rsid w:val="00C20A09"/>
    <w:rsid w:val="00CB7B25"/>
    <w:rsid w:val="00D476C6"/>
    <w:rsid w:val="00D5637F"/>
    <w:rsid w:val="00D65A08"/>
    <w:rsid w:val="00DC58BA"/>
    <w:rsid w:val="00E34100"/>
    <w:rsid w:val="00E628A6"/>
    <w:rsid w:val="00ED0B9F"/>
    <w:rsid w:val="00EE511F"/>
    <w:rsid w:val="00F221C8"/>
    <w:rsid w:val="00F61C68"/>
    <w:rsid w:val="00F678F6"/>
    <w:rsid w:val="00F85E55"/>
    <w:rsid w:val="00F97BCA"/>
    <w:rsid w:val="00FA45FD"/>
    <w:rsid w:val="00FE0B22"/>
  </w:rsids>
  <m:mathPr>
    <m:mathFont m:val="CIDFont+F6"/>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EC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F678F6"/>
    <w:pPr>
      <w:spacing w:beforeLines="1" w:afterLines="1"/>
    </w:pPr>
    <w:rPr>
      <w:rFonts w:ascii="Times" w:hAnsi="Times" w:cs="Times New Roman"/>
      <w:sz w:val="20"/>
      <w:szCs w:val="20"/>
    </w:rPr>
  </w:style>
  <w:style w:type="character" w:customStyle="1" w:styleId="apple-converted-space">
    <w:name w:val="apple-converted-space"/>
    <w:basedOn w:val="DefaultParagraphFont"/>
    <w:rsid w:val="00B24889"/>
  </w:style>
  <w:style w:type="character" w:styleId="Hyperlink">
    <w:name w:val="Hyperlink"/>
    <w:basedOn w:val="DefaultParagraphFont"/>
    <w:uiPriority w:val="99"/>
    <w:rsid w:val="00B24889"/>
    <w:rPr>
      <w:color w:val="0000FF"/>
      <w:u w:val="single"/>
    </w:rPr>
  </w:style>
  <w:style w:type="paragraph" w:styleId="ListParagraph">
    <w:name w:val="List Paragraph"/>
    <w:basedOn w:val="Normal"/>
    <w:uiPriority w:val="34"/>
    <w:qFormat/>
    <w:rsid w:val="00B50D60"/>
    <w:pPr>
      <w:ind w:left="720"/>
      <w:contextualSpacing/>
    </w:pPr>
  </w:style>
</w:styles>
</file>

<file path=word/webSettings.xml><?xml version="1.0" encoding="utf-8"?>
<w:webSettings xmlns:r="http://schemas.openxmlformats.org/officeDocument/2006/relationships" xmlns:w="http://schemas.openxmlformats.org/wordprocessingml/2006/main">
  <w:divs>
    <w:div w:id="455754223">
      <w:bodyDiv w:val="1"/>
      <w:marLeft w:val="0"/>
      <w:marRight w:val="0"/>
      <w:marTop w:val="0"/>
      <w:marBottom w:val="0"/>
      <w:divBdr>
        <w:top w:val="none" w:sz="0" w:space="0" w:color="auto"/>
        <w:left w:val="none" w:sz="0" w:space="0" w:color="auto"/>
        <w:bottom w:val="none" w:sz="0" w:space="0" w:color="auto"/>
        <w:right w:val="none" w:sz="0" w:space="0" w:color="auto"/>
      </w:divBdr>
      <w:divsChild>
        <w:div w:id="86000488">
          <w:marLeft w:val="0"/>
          <w:marRight w:val="0"/>
          <w:marTop w:val="0"/>
          <w:marBottom w:val="0"/>
          <w:divBdr>
            <w:top w:val="none" w:sz="0" w:space="0" w:color="auto"/>
            <w:left w:val="none" w:sz="0" w:space="0" w:color="auto"/>
            <w:bottom w:val="none" w:sz="0" w:space="0" w:color="auto"/>
            <w:right w:val="none" w:sz="0" w:space="0" w:color="auto"/>
          </w:divBdr>
        </w:div>
      </w:divsChild>
    </w:div>
    <w:div w:id="556278388">
      <w:bodyDiv w:val="1"/>
      <w:marLeft w:val="0"/>
      <w:marRight w:val="0"/>
      <w:marTop w:val="0"/>
      <w:marBottom w:val="0"/>
      <w:divBdr>
        <w:top w:val="none" w:sz="0" w:space="0" w:color="auto"/>
        <w:left w:val="none" w:sz="0" w:space="0" w:color="auto"/>
        <w:bottom w:val="none" w:sz="0" w:space="0" w:color="auto"/>
        <w:right w:val="none" w:sz="0" w:space="0" w:color="auto"/>
      </w:divBdr>
      <w:divsChild>
        <w:div w:id="1869560741">
          <w:marLeft w:val="0"/>
          <w:marRight w:val="0"/>
          <w:marTop w:val="0"/>
          <w:marBottom w:val="0"/>
          <w:divBdr>
            <w:top w:val="none" w:sz="0" w:space="0" w:color="auto"/>
            <w:left w:val="none" w:sz="0" w:space="0" w:color="auto"/>
            <w:bottom w:val="none" w:sz="0" w:space="0" w:color="auto"/>
            <w:right w:val="none" w:sz="0" w:space="0" w:color="auto"/>
          </w:divBdr>
          <w:divsChild>
            <w:div w:id="1092627292">
              <w:marLeft w:val="0"/>
              <w:marRight w:val="0"/>
              <w:marTop w:val="0"/>
              <w:marBottom w:val="0"/>
              <w:divBdr>
                <w:top w:val="none" w:sz="0" w:space="0" w:color="auto"/>
                <w:left w:val="none" w:sz="0" w:space="0" w:color="auto"/>
                <w:bottom w:val="none" w:sz="0" w:space="0" w:color="auto"/>
                <w:right w:val="none" w:sz="0" w:space="0" w:color="auto"/>
              </w:divBdr>
              <w:divsChild>
                <w:div w:id="132103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48116">
          <w:marLeft w:val="0"/>
          <w:marRight w:val="0"/>
          <w:marTop w:val="0"/>
          <w:marBottom w:val="0"/>
          <w:divBdr>
            <w:top w:val="none" w:sz="0" w:space="0" w:color="auto"/>
            <w:left w:val="none" w:sz="0" w:space="0" w:color="auto"/>
            <w:bottom w:val="none" w:sz="0" w:space="0" w:color="auto"/>
            <w:right w:val="none" w:sz="0" w:space="0" w:color="auto"/>
          </w:divBdr>
          <w:divsChild>
            <w:div w:id="260377088">
              <w:marLeft w:val="0"/>
              <w:marRight w:val="0"/>
              <w:marTop w:val="0"/>
              <w:marBottom w:val="0"/>
              <w:divBdr>
                <w:top w:val="none" w:sz="0" w:space="0" w:color="auto"/>
                <w:left w:val="none" w:sz="0" w:space="0" w:color="auto"/>
                <w:bottom w:val="none" w:sz="0" w:space="0" w:color="auto"/>
                <w:right w:val="none" w:sz="0" w:space="0" w:color="auto"/>
              </w:divBdr>
              <w:divsChild>
                <w:div w:id="913589820">
                  <w:marLeft w:val="0"/>
                  <w:marRight w:val="0"/>
                  <w:marTop w:val="0"/>
                  <w:marBottom w:val="0"/>
                  <w:divBdr>
                    <w:top w:val="none" w:sz="0" w:space="0" w:color="auto"/>
                    <w:left w:val="none" w:sz="0" w:space="0" w:color="auto"/>
                    <w:bottom w:val="none" w:sz="0" w:space="0" w:color="auto"/>
                    <w:right w:val="none" w:sz="0" w:space="0" w:color="auto"/>
                  </w:divBdr>
                </w:div>
              </w:divsChild>
            </w:div>
            <w:div w:id="1928074450">
              <w:marLeft w:val="0"/>
              <w:marRight w:val="0"/>
              <w:marTop w:val="0"/>
              <w:marBottom w:val="0"/>
              <w:divBdr>
                <w:top w:val="none" w:sz="0" w:space="0" w:color="auto"/>
                <w:left w:val="none" w:sz="0" w:space="0" w:color="auto"/>
                <w:bottom w:val="none" w:sz="0" w:space="0" w:color="auto"/>
                <w:right w:val="none" w:sz="0" w:space="0" w:color="auto"/>
              </w:divBdr>
              <w:divsChild>
                <w:div w:id="5673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1226">
          <w:marLeft w:val="0"/>
          <w:marRight w:val="0"/>
          <w:marTop w:val="0"/>
          <w:marBottom w:val="0"/>
          <w:divBdr>
            <w:top w:val="none" w:sz="0" w:space="0" w:color="auto"/>
            <w:left w:val="none" w:sz="0" w:space="0" w:color="auto"/>
            <w:bottom w:val="none" w:sz="0" w:space="0" w:color="auto"/>
            <w:right w:val="none" w:sz="0" w:space="0" w:color="auto"/>
          </w:divBdr>
          <w:divsChild>
            <w:div w:id="603849464">
              <w:marLeft w:val="0"/>
              <w:marRight w:val="0"/>
              <w:marTop w:val="0"/>
              <w:marBottom w:val="0"/>
              <w:divBdr>
                <w:top w:val="none" w:sz="0" w:space="0" w:color="auto"/>
                <w:left w:val="none" w:sz="0" w:space="0" w:color="auto"/>
                <w:bottom w:val="none" w:sz="0" w:space="0" w:color="auto"/>
                <w:right w:val="none" w:sz="0" w:space="0" w:color="auto"/>
              </w:divBdr>
              <w:divsChild>
                <w:div w:id="1495101335">
                  <w:marLeft w:val="0"/>
                  <w:marRight w:val="0"/>
                  <w:marTop w:val="0"/>
                  <w:marBottom w:val="0"/>
                  <w:divBdr>
                    <w:top w:val="none" w:sz="0" w:space="0" w:color="auto"/>
                    <w:left w:val="none" w:sz="0" w:space="0" w:color="auto"/>
                    <w:bottom w:val="none" w:sz="0" w:space="0" w:color="auto"/>
                    <w:right w:val="none" w:sz="0" w:space="0" w:color="auto"/>
                  </w:divBdr>
                </w:div>
              </w:divsChild>
            </w:div>
            <w:div w:id="1317606475">
              <w:marLeft w:val="0"/>
              <w:marRight w:val="0"/>
              <w:marTop w:val="0"/>
              <w:marBottom w:val="0"/>
              <w:divBdr>
                <w:top w:val="none" w:sz="0" w:space="0" w:color="auto"/>
                <w:left w:val="none" w:sz="0" w:space="0" w:color="auto"/>
                <w:bottom w:val="none" w:sz="0" w:space="0" w:color="auto"/>
                <w:right w:val="none" w:sz="0" w:space="0" w:color="auto"/>
              </w:divBdr>
              <w:divsChild>
                <w:div w:id="155164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50967">
          <w:marLeft w:val="0"/>
          <w:marRight w:val="0"/>
          <w:marTop w:val="0"/>
          <w:marBottom w:val="0"/>
          <w:divBdr>
            <w:top w:val="none" w:sz="0" w:space="0" w:color="auto"/>
            <w:left w:val="none" w:sz="0" w:space="0" w:color="auto"/>
            <w:bottom w:val="none" w:sz="0" w:space="0" w:color="auto"/>
            <w:right w:val="none" w:sz="0" w:space="0" w:color="auto"/>
          </w:divBdr>
          <w:divsChild>
            <w:div w:id="1966808585">
              <w:marLeft w:val="0"/>
              <w:marRight w:val="0"/>
              <w:marTop w:val="0"/>
              <w:marBottom w:val="0"/>
              <w:divBdr>
                <w:top w:val="none" w:sz="0" w:space="0" w:color="auto"/>
                <w:left w:val="none" w:sz="0" w:space="0" w:color="auto"/>
                <w:bottom w:val="none" w:sz="0" w:space="0" w:color="auto"/>
                <w:right w:val="none" w:sz="0" w:space="0" w:color="auto"/>
              </w:divBdr>
              <w:divsChild>
                <w:div w:id="1575582445">
                  <w:marLeft w:val="0"/>
                  <w:marRight w:val="0"/>
                  <w:marTop w:val="0"/>
                  <w:marBottom w:val="0"/>
                  <w:divBdr>
                    <w:top w:val="none" w:sz="0" w:space="0" w:color="auto"/>
                    <w:left w:val="none" w:sz="0" w:space="0" w:color="auto"/>
                    <w:bottom w:val="none" w:sz="0" w:space="0" w:color="auto"/>
                    <w:right w:val="none" w:sz="0" w:space="0" w:color="auto"/>
                  </w:divBdr>
                </w:div>
              </w:divsChild>
            </w:div>
            <w:div w:id="1272126681">
              <w:marLeft w:val="0"/>
              <w:marRight w:val="0"/>
              <w:marTop w:val="0"/>
              <w:marBottom w:val="0"/>
              <w:divBdr>
                <w:top w:val="none" w:sz="0" w:space="0" w:color="auto"/>
                <w:left w:val="none" w:sz="0" w:space="0" w:color="auto"/>
                <w:bottom w:val="none" w:sz="0" w:space="0" w:color="auto"/>
                <w:right w:val="none" w:sz="0" w:space="0" w:color="auto"/>
              </w:divBdr>
              <w:divsChild>
                <w:div w:id="10542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04418">
          <w:marLeft w:val="0"/>
          <w:marRight w:val="0"/>
          <w:marTop w:val="0"/>
          <w:marBottom w:val="0"/>
          <w:divBdr>
            <w:top w:val="none" w:sz="0" w:space="0" w:color="auto"/>
            <w:left w:val="none" w:sz="0" w:space="0" w:color="auto"/>
            <w:bottom w:val="none" w:sz="0" w:space="0" w:color="auto"/>
            <w:right w:val="none" w:sz="0" w:space="0" w:color="auto"/>
          </w:divBdr>
          <w:divsChild>
            <w:div w:id="824474424">
              <w:marLeft w:val="0"/>
              <w:marRight w:val="0"/>
              <w:marTop w:val="0"/>
              <w:marBottom w:val="0"/>
              <w:divBdr>
                <w:top w:val="none" w:sz="0" w:space="0" w:color="auto"/>
                <w:left w:val="none" w:sz="0" w:space="0" w:color="auto"/>
                <w:bottom w:val="none" w:sz="0" w:space="0" w:color="auto"/>
                <w:right w:val="none" w:sz="0" w:space="0" w:color="auto"/>
              </w:divBdr>
              <w:divsChild>
                <w:div w:id="909535197">
                  <w:marLeft w:val="0"/>
                  <w:marRight w:val="0"/>
                  <w:marTop w:val="0"/>
                  <w:marBottom w:val="0"/>
                  <w:divBdr>
                    <w:top w:val="none" w:sz="0" w:space="0" w:color="auto"/>
                    <w:left w:val="none" w:sz="0" w:space="0" w:color="auto"/>
                    <w:bottom w:val="none" w:sz="0" w:space="0" w:color="auto"/>
                    <w:right w:val="none" w:sz="0" w:space="0" w:color="auto"/>
                  </w:divBdr>
                </w:div>
              </w:divsChild>
            </w:div>
            <w:div w:id="793983523">
              <w:marLeft w:val="0"/>
              <w:marRight w:val="0"/>
              <w:marTop w:val="0"/>
              <w:marBottom w:val="0"/>
              <w:divBdr>
                <w:top w:val="none" w:sz="0" w:space="0" w:color="auto"/>
                <w:left w:val="none" w:sz="0" w:space="0" w:color="auto"/>
                <w:bottom w:val="none" w:sz="0" w:space="0" w:color="auto"/>
                <w:right w:val="none" w:sz="0" w:space="0" w:color="auto"/>
              </w:divBdr>
              <w:divsChild>
                <w:div w:id="7633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7722">
          <w:marLeft w:val="0"/>
          <w:marRight w:val="0"/>
          <w:marTop w:val="0"/>
          <w:marBottom w:val="0"/>
          <w:divBdr>
            <w:top w:val="none" w:sz="0" w:space="0" w:color="auto"/>
            <w:left w:val="none" w:sz="0" w:space="0" w:color="auto"/>
            <w:bottom w:val="none" w:sz="0" w:space="0" w:color="auto"/>
            <w:right w:val="none" w:sz="0" w:space="0" w:color="auto"/>
          </w:divBdr>
          <w:divsChild>
            <w:div w:id="1562666981">
              <w:marLeft w:val="0"/>
              <w:marRight w:val="0"/>
              <w:marTop w:val="0"/>
              <w:marBottom w:val="0"/>
              <w:divBdr>
                <w:top w:val="none" w:sz="0" w:space="0" w:color="auto"/>
                <w:left w:val="none" w:sz="0" w:space="0" w:color="auto"/>
                <w:bottom w:val="none" w:sz="0" w:space="0" w:color="auto"/>
                <w:right w:val="none" w:sz="0" w:space="0" w:color="auto"/>
              </w:divBdr>
              <w:divsChild>
                <w:div w:id="12832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381">
          <w:marLeft w:val="0"/>
          <w:marRight w:val="0"/>
          <w:marTop w:val="0"/>
          <w:marBottom w:val="0"/>
          <w:divBdr>
            <w:top w:val="none" w:sz="0" w:space="0" w:color="auto"/>
            <w:left w:val="none" w:sz="0" w:space="0" w:color="auto"/>
            <w:bottom w:val="none" w:sz="0" w:space="0" w:color="auto"/>
            <w:right w:val="none" w:sz="0" w:space="0" w:color="auto"/>
          </w:divBdr>
          <w:divsChild>
            <w:div w:id="824980072">
              <w:marLeft w:val="0"/>
              <w:marRight w:val="0"/>
              <w:marTop w:val="0"/>
              <w:marBottom w:val="0"/>
              <w:divBdr>
                <w:top w:val="none" w:sz="0" w:space="0" w:color="auto"/>
                <w:left w:val="none" w:sz="0" w:space="0" w:color="auto"/>
                <w:bottom w:val="none" w:sz="0" w:space="0" w:color="auto"/>
                <w:right w:val="none" w:sz="0" w:space="0" w:color="auto"/>
              </w:divBdr>
              <w:divsChild>
                <w:div w:id="84108029">
                  <w:marLeft w:val="0"/>
                  <w:marRight w:val="0"/>
                  <w:marTop w:val="0"/>
                  <w:marBottom w:val="0"/>
                  <w:divBdr>
                    <w:top w:val="none" w:sz="0" w:space="0" w:color="auto"/>
                    <w:left w:val="none" w:sz="0" w:space="0" w:color="auto"/>
                    <w:bottom w:val="none" w:sz="0" w:space="0" w:color="auto"/>
                    <w:right w:val="none" w:sz="0" w:space="0" w:color="auto"/>
                  </w:divBdr>
                </w:div>
              </w:divsChild>
            </w:div>
            <w:div w:id="370224957">
              <w:marLeft w:val="0"/>
              <w:marRight w:val="0"/>
              <w:marTop w:val="0"/>
              <w:marBottom w:val="0"/>
              <w:divBdr>
                <w:top w:val="none" w:sz="0" w:space="0" w:color="auto"/>
                <w:left w:val="none" w:sz="0" w:space="0" w:color="auto"/>
                <w:bottom w:val="none" w:sz="0" w:space="0" w:color="auto"/>
                <w:right w:val="none" w:sz="0" w:space="0" w:color="auto"/>
              </w:divBdr>
              <w:divsChild>
                <w:div w:id="12062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63964">
          <w:marLeft w:val="0"/>
          <w:marRight w:val="0"/>
          <w:marTop w:val="0"/>
          <w:marBottom w:val="0"/>
          <w:divBdr>
            <w:top w:val="none" w:sz="0" w:space="0" w:color="auto"/>
            <w:left w:val="none" w:sz="0" w:space="0" w:color="auto"/>
            <w:bottom w:val="none" w:sz="0" w:space="0" w:color="auto"/>
            <w:right w:val="none" w:sz="0" w:space="0" w:color="auto"/>
          </w:divBdr>
          <w:divsChild>
            <w:div w:id="2022931067">
              <w:marLeft w:val="0"/>
              <w:marRight w:val="0"/>
              <w:marTop w:val="0"/>
              <w:marBottom w:val="0"/>
              <w:divBdr>
                <w:top w:val="none" w:sz="0" w:space="0" w:color="auto"/>
                <w:left w:val="none" w:sz="0" w:space="0" w:color="auto"/>
                <w:bottom w:val="none" w:sz="0" w:space="0" w:color="auto"/>
                <w:right w:val="none" w:sz="0" w:space="0" w:color="auto"/>
              </w:divBdr>
              <w:divsChild>
                <w:div w:id="748773119">
                  <w:marLeft w:val="0"/>
                  <w:marRight w:val="0"/>
                  <w:marTop w:val="0"/>
                  <w:marBottom w:val="0"/>
                  <w:divBdr>
                    <w:top w:val="none" w:sz="0" w:space="0" w:color="auto"/>
                    <w:left w:val="none" w:sz="0" w:space="0" w:color="auto"/>
                    <w:bottom w:val="none" w:sz="0" w:space="0" w:color="auto"/>
                    <w:right w:val="none" w:sz="0" w:space="0" w:color="auto"/>
                  </w:divBdr>
                </w:div>
              </w:divsChild>
            </w:div>
            <w:div w:id="1746758591">
              <w:marLeft w:val="0"/>
              <w:marRight w:val="0"/>
              <w:marTop w:val="0"/>
              <w:marBottom w:val="0"/>
              <w:divBdr>
                <w:top w:val="none" w:sz="0" w:space="0" w:color="auto"/>
                <w:left w:val="none" w:sz="0" w:space="0" w:color="auto"/>
                <w:bottom w:val="none" w:sz="0" w:space="0" w:color="auto"/>
                <w:right w:val="none" w:sz="0" w:space="0" w:color="auto"/>
              </w:divBdr>
              <w:divsChild>
                <w:div w:id="18165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2358">
          <w:marLeft w:val="0"/>
          <w:marRight w:val="0"/>
          <w:marTop w:val="0"/>
          <w:marBottom w:val="0"/>
          <w:divBdr>
            <w:top w:val="none" w:sz="0" w:space="0" w:color="auto"/>
            <w:left w:val="none" w:sz="0" w:space="0" w:color="auto"/>
            <w:bottom w:val="none" w:sz="0" w:space="0" w:color="auto"/>
            <w:right w:val="none" w:sz="0" w:space="0" w:color="auto"/>
          </w:divBdr>
          <w:divsChild>
            <w:div w:id="619725740">
              <w:marLeft w:val="0"/>
              <w:marRight w:val="0"/>
              <w:marTop w:val="0"/>
              <w:marBottom w:val="0"/>
              <w:divBdr>
                <w:top w:val="none" w:sz="0" w:space="0" w:color="auto"/>
                <w:left w:val="none" w:sz="0" w:space="0" w:color="auto"/>
                <w:bottom w:val="none" w:sz="0" w:space="0" w:color="auto"/>
                <w:right w:val="none" w:sz="0" w:space="0" w:color="auto"/>
              </w:divBdr>
              <w:divsChild>
                <w:div w:id="1766025851">
                  <w:marLeft w:val="0"/>
                  <w:marRight w:val="0"/>
                  <w:marTop w:val="0"/>
                  <w:marBottom w:val="0"/>
                  <w:divBdr>
                    <w:top w:val="none" w:sz="0" w:space="0" w:color="auto"/>
                    <w:left w:val="none" w:sz="0" w:space="0" w:color="auto"/>
                    <w:bottom w:val="none" w:sz="0" w:space="0" w:color="auto"/>
                    <w:right w:val="none" w:sz="0" w:space="0" w:color="auto"/>
                  </w:divBdr>
                </w:div>
              </w:divsChild>
            </w:div>
            <w:div w:id="1236864858">
              <w:marLeft w:val="0"/>
              <w:marRight w:val="0"/>
              <w:marTop w:val="0"/>
              <w:marBottom w:val="0"/>
              <w:divBdr>
                <w:top w:val="none" w:sz="0" w:space="0" w:color="auto"/>
                <w:left w:val="none" w:sz="0" w:space="0" w:color="auto"/>
                <w:bottom w:val="none" w:sz="0" w:space="0" w:color="auto"/>
                <w:right w:val="none" w:sz="0" w:space="0" w:color="auto"/>
              </w:divBdr>
              <w:divsChild>
                <w:div w:id="7340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8996">
          <w:marLeft w:val="0"/>
          <w:marRight w:val="0"/>
          <w:marTop w:val="0"/>
          <w:marBottom w:val="0"/>
          <w:divBdr>
            <w:top w:val="none" w:sz="0" w:space="0" w:color="auto"/>
            <w:left w:val="none" w:sz="0" w:space="0" w:color="auto"/>
            <w:bottom w:val="none" w:sz="0" w:space="0" w:color="auto"/>
            <w:right w:val="none" w:sz="0" w:space="0" w:color="auto"/>
          </w:divBdr>
          <w:divsChild>
            <w:div w:id="2055035094">
              <w:marLeft w:val="0"/>
              <w:marRight w:val="0"/>
              <w:marTop w:val="0"/>
              <w:marBottom w:val="0"/>
              <w:divBdr>
                <w:top w:val="none" w:sz="0" w:space="0" w:color="auto"/>
                <w:left w:val="none" w:sz="0" w:space="0" w:color="auto"/>
                <w:bottom w:val="none" w:sz="0" w:space="0" w:color="auto"/>
                <w:right w:val="none" w:sz="0" w:space="0" w:color="auto"/>
              </w:divBdr>
              <w:divsChild>
                <w:div w:id="1103645901">
                  <w:marLeft w:val="0"/>
                  <w:marRight w:val="0"/>
                  <w:marTop w:val="0"/>
                  <w:marBottom w:val="0"/>
                  <w:divBdr>
                    <w:top w:val="none" w:sz="0" w:space="0" w:color="auto"/>
                    <w:left w:val="none" w:sz="0" w:space="0" w:color="auto"/>
                    <w:bottom w:val="none" w:sz="0" w:space="0" w:color="auto"/>
                    <w:right w:val="none" w:sz="0" w:space="0" w:color="auto"/>
                  </w:divBdr>
                </w:div>
              </w:divsChild>
            </w:div>
            <w:div w:id="465437702">
              <w:marLeft w:val="0"/>
              <w:marRight w:val="0"/>
              <w:marTop w:val="0"/>
              <w:marBottom w:val="0"/>
              <w:divBdr>
                <w:top w:val="none" w:sz="0" w:space="0" w:color="auto"/>
                <w:left w:val="none" w:sz="0" w:space="0" w:color="auto"/>
                <w:bottom w:val="none" w:sz="0" w:space="0" w:color="auto"/>
                <w:right w:val="none" w:sz="0" w:space="0" w:color="auto"/>
              </w:divBdr>
              <w:divsChild>
                <w:div w:id="10629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735">
          <w:marLeft w:val="0"/>
          <w:marRight w:val="0"/>
          <w:marTop w:val="0"/>
          <w:marBottom w:val="0"/>
          <w:divBdr>
            <w:top w:val="none" w:sz="0" w:space="0" w:color="auto"/>
            <w:left w:val="none" w:sz="0" w:space="0" w:color="auto"/>
            <w:bottom w:val="none" w:sz="0" w:space="0" w:color="auto"/>
            <w:right w:val="none" w:sz="0" w:space="0" w:color="auto"/>
          </w:divBdr>
          <w:divsChild>
            <w:div w:id="882138637">
              <w:marLeft w:val="0"/>
              <w:marRight w:val="0"/>
              <w:marTop w:val="0"/>
              <w:marBottom w:val="0"/>
              <w:divBdr>
                <w:top w:val="none" w:sz="0" w:space="0" w:color="auto"/>
                <w:left w:val="none" w:sz="0" w:space="0" w:color="auto"/>
                <w:bottom w:val="none" w:sz="0" w:space="0" w:color="auto"/>
                <w:right w:val="none" w:sz="0" w:space="0" w:color="auto"/>
              </w:divBdr>
              <w:divsChild>
                <w:div w:id="1849710713">
                  <w:marLeft w:val="0"/>
                  <w:marRight w:val="0"/>
                  <w:marTop w:val="0"/>
                  <w:marBottom w:val="0"/>
                  <w:divBdr>
                    <w:top w:val="none" w:sz="0" w:space="0" w:color="auto"/>
                    <w:left w:val="none" w:sz="0" w:space="0" w:color="auto"/>
                    <w:bottom w:val="none" w:sz="0" w:space="0" w:color="auto"/>
                    <w:right w:val="none" w:sz="0" w:space="0" w:color="auto"/>
                  </w:divBdr>
                </w:div>
              </w:divsChild>
            </w:div>
            <w:div w:id="1616906055">
              <w:marLeft w:val="0"/>
              <w:marRight w:val="0"/>
              <w:marTop w:val="0"/>
              <w:marBottom w:val="0"/>
              <w:divBdr>
                <w:top w:val="none" w:sz="0" w:space="0" w:color="auto"/>
                <w:left w:val="none" w:sz="0" w:space="0" w:color="auto"/>
                <w:bottom w:val="none" w:sz="0" w:space="0" w:color="auto"/>
                <w:right w:val="none" w:sz="0" w:space="0" w:color="auto"/>
              </w:divBdr>
              <w:divsChild>
                <w:div w:id="7123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430415">
          <w:marLeft w:val="0"/>
          <w:marRight w:val="0"/>
          <w:marTop w:val="0"/>
          <w:marBottom w:val="0"/>
          <w:divBdr>
            <w:top w:val="none" w:sz="0" w:space="0" w:color="auto"/>
            <w:left w:val="none" w:sz="0" w:space="0" w:color="auto"/>
            <w:bottom w:val="none" w:sz="0" w:space="0" w:color="auto"/>
            <w:right w:val="none" w:sz="0" w:space="0" w:color="auto"/>
          </w:divBdr>
          <w:divsChild>
            <w:div w:id="410352882">
              <w:marLeft w:val="0"/>
              <w:marRight w:val="0"/>
              <w:marTop w:val="0"/>
              <w:marBottom w:val="0"/>
              <w:divBdr>
                <w:top w:val="none" w:sz="0" w:space="0" w:color="auto"/>
                <w:left w:val="none" w:sz="0" w:space="0" w:color="auto"/>
                <w:bottom w:val="none" w:sz="0" w:space="0" w:color="auto"/>
                <w:right w:val="none" w:sz="0" w:space="0" w:color="auto"/>
              </w:divBdr>
              <w:divsChild>
                <w:div w:id="1818909643">
                  <w:marLeft w:val="0"/>
                  <w:marRight w:val="0"/>
                  <w:marTop w:val="0"/>
                  <w:marBottom w:val="0"/>
                  <w:divBdr>
                    <w:top w:val="none" w:sz="0" w:space="0" w:color="auto"/>
                    <w:left w:val="none" w:sz="0" w:space="0" w:color="auto"/>
                    <w:bottom w:val="none" w:sz="0" w:space="0" w:color="auto"/>
                    <w:right w:val="none" w:sz="0" w:space="0" w:color="auto"/>
                  </w:divBdr>
                </w:div>
              </w:divsChild>
            </w:div>
            <w:div w:id="387849512">
              <w:marLeft w:val="0"/>
              <w:marRight w:val="0"/>
              <w:marTop w:val="0"/>
              <w:marBottom w:val="0"/>
              <w:divBdr>
                <w:top w:val="none" w:sz="0" w:space="0" w:color="auto"/>
                <w:left w:val="none" w:sz="0" w:space="0" w:color="auto"/>
                <w:bottom w:val="none" w:sz="0" w:space="0" w:color="auto"/>
                <w:right w:val="none" w:sz="0" w:space="0" w:color="auto"/>
              </w:divBdr>
              <w:divsChild>
                <w:div w:id="1746225128">
                  <w:marLeft w:val="0"/>
                  <w:marRight w:val="0"/>
                  <w:marTop w:val="0"/>
                  <w:marBottom w:val="0"/>
                  <w:divBdr>
                    <w:top w:val="none" w:sz="0" w:space="0" w:color="auto"/>
                    <w:left w:val="none" w:sz="0" w:space="0" w:color="auto"/>
                    <w:bottom w:val="none" w:sz="0" w:space="0" w:color="auto"/>
                    <w:right w:val="none" w:sz="0" w:space="0" w:color="auto"/>
                  </w:divBdr>
                  <w:divsChild>
                    <w:div w:id="841579895">
                      <w:marLeft w:val="0"/>
                      <w:marRight w:val="0"/>
                      <w:marTop w:val="0"/>
                      <w:marBottom w:val="0"/>
                      <w:divBdr>
                        <w:top w:val="none" w:sz="0" w:space="0" w:color="auto"/>
                        <w:left w:val="none" w:sz="0" w:space="0" w:color="auto"/>
                        <w:bottom w:val="none" w:sz="0" w:space="0" w:color="auto"/>
                        <w:right w:val="none" w:sz="0" w:space="0" w:color="auto"/>
                      </w:divBdr>
                    </w:div>
                  </w:divsChild>
                </w:div>
                <w:div w:id="1150320225">
                  <w:marLeft w:val="0"/>
                  <w:marRight w:val="0"/>
                  <w:marTop w:val="0"/>
                  <w:marBottom w:val="0"/>
                  <w:divBdr>
                    <w:top w:val="none" w:sz="0" w:space="0" w:color="auto"/>
                    <w:left w:val="none" w:sz="0" w:space="0" w:color="auto"/>
                    <w:bottom w:val="none" w:sz="0" w:space="0" w:color="auto"/>
                    <w:right w:val="none" w:sz="0" w:space="0" w:color="auto"/>
                  </w:divBdr>
                  <w:divsChild>
                    <w:div w:id="773012616">
                      <w:marLeft w:val="0"/>
                      <w:marRight w:val="0"/>
                      <w:marTop w:val="0"/>
                      <w:marBottom w:val="0"/>
                      <w:divBdr>
                        <w:top w:val="none" w:sz="0" w:space="0" w:color="auto"/>
                        <w:left w:val="none" w:sz="0" w:space="0" w:color="auto"/>
                        <w:bottom w:val="none" w:sz="0" w:space="0" w:color="auto"/>
                        <w:right w:val="none" w:sz="0" w:space="0" w:color="auto"/>
                      </w:divBdr>
                    </w:div>
                  </w:divsChild>
                </w:div>
                <w:div w:id="1011417718">
                  <w:marLeft w:val="0"/>
                  <w:marRight w:val="0"/>
                  <w:marTop w:val="0"/>
                  <w:marBottom w:val="0"/>
                  <w:divBdr>
                    <w:top w:val="none" w:sz="0" w:space="0" w:color="auto"/>
                    <w:left w:val="none" w:sz="0" w:space="0" w:color="auto"/>
                    <w:bottom w:val="none" w:sz="0" w:space="0" w:color="auto"/>
                    <w:right w:val="none" w:sz="0" w:space="0" w:color="auto"/>
                  </w:divBdr>
                  <w:divsChild>
                    <w:div w:id="15272442">
                      <w:marLeft w:val="0"/>
                      <w:marRight w:val="0"/>
                      <w:marTop w:val="0"/>
                      <w:marBottom w:val="0"/>
                      <w:divBdr>
                        <w:top w:val="none" w:sz="0" w:space="0" w:color="auto"/>
                        <w:left w:val="none" w:sz="0" w:space="0" w:color="auto"/>
                        <w:bottom w:val="none" w:sz="0" w:space="0" w:color="auto"/>
                        <w:right w:val="none" w:sz="0" w:space="0" w:color="auto"/>
                      </w:divBdr>
                    </w:div>
                  </w:divsChild>
                </w:div>
                <w:div w:id="1833911086">
                  <w:marLeft w:val="0"/>
                  <w:marRight w:val="0"/>
                  <w:marTop w:val="0"/>
                  <w:marBottom w:val="0"/>
                  <w:divBdr>
                    <w:top w:val="none" w:sz="0" w:space="0" w:color="auto"/>
                    <w:left w:val="none" w:sz="0" w:space="0" w:color="auto"/>
                    <w:bottom w:val="none" w:sz="0" w:space="0" w:color="auto"/>
                    <w:right w:val="none" w:sz="0" w:space="0" w:color="auto"/>
                  </w:divBdr>
                  <w:divsChild>
                    <w:div w:id="567613061">
                      <w:marLeft w:val="0"/>
                      <w:marRight w:val="0"/>
                      <w:marTop w:val="0"/>
                      <w:marBottom w:val="0"/>
                      <w:divBdr>
                        <w:top w:val="none" w:sz="0" w:space="0" w:color="auto"/>
                        <w:left w:val="none" w:sz="0" w:space="0" w:color="auto"/>
                        <w:bottom w:val="none" w:sz="0" w:space="0" w:color="auto"/>
                        <w:right w:val="none" w:sz="0" w:space="0" w:color="auto"/>
                      </w:divBdr>
                    </w:div>
                  </w:divsChild>
                </w:div>
                <w:div w:id="1095202028">
                  <w:marLeft w:val="0"/>
                  <w:marRight w:val="0"/>
                  <w:marTop w:val="0"/>
                  <w:marBottom w:val="0"/>
                  <w:divBdr>
                    <w:top w:val="none" w:sz="0" w:space="0" w:color="auto"/>
                    <w:left w:val="none" w:sz="0" w:space="0" w:color="auto"/>
                    <w:bottom w:val="none" w:sz="0" w:space="0" w:color="auto"/>
                    <w:right w:val="none" w:sz="0" w:space="0" w:color="auto"/>
                  </w:divBdr>
                  <w:divsChild>
                    <w:div w:id="1416171409">
                      <w:marLeft w:val="0"/>
                      <w:marRight w:val="0"/>
                      <w:marTop w:val="0"/>
                      <w:marBottom w:val="0"/>
                      <w:divBdr>
                        <w:top w:val="none" w:sz="0" w:space="0" w:color="auto"/>
                        <w:left w:val="none" w:sz="0" w:space="0" w:color="auto"/>
                        <w:bottom w:val="none" w:sz="0" w:space="0" w:color="auto"/>
                        <w:right w:val="none" w:sz="0" w:space="0" w:color="auto"/>
                      </w:divBdr>
                    </w:div>
                  </w:divsChild>
                </w:div>
                <w:div w:id="273489002">
                  <w:marLeft w:val="0"/>
                  <w:marRight w:val="0"/>
                  <w:marTop w:val="0"/>
                  <w:marBottom w:val="0"/>
                  <w:divBdr>
                    <w:top w:val="none" w:sz="0" w:space="0" w:color="auto"/>
                    <w:left w:val="none" w:sz="0" w:space="0" w:color="auto"/>
                    <w:bottom w:val="none" w:sz="0" w:space="0" w:color="auto"/>
                    <w:right w:val="none" w:sz="0" w:space="0" w:color="auto"/>
                  </w:divBdr>
                  <w:divsChild>
                    <w:div w:id="616529405">
                      <w:marLeft w:val="0"/>
                      <w:marRight w:val="0"/>
                      <w:marTop w:val="0"/>
                      <w:marBottom w:val="0"/>
                      <w:divBdr>
                        <w:top w:val="none" w:sz="0" w:space="0" w:color="auto"/>
                        <w:left w:val="none" w:sz="0" w:space="0" w:color="auto"/>
                        <w:bottom w:val="none" w:sz="0" w:space="0" w:color="auto"/>
                        <w:right w:val="none" w:sz="0" w:space="0" w:color="auto"/>
                      </w:divBdr>
                    </w:div>
                  </w:divsChild>
                </w:div>
                <w:div w:id="1333023169">
                  <w:marLeft w:val="0"/>
                  <w:marRight w:val="0"/>
                  <w:marTop w:val="0"/>
                  <w:marBottom w:val="0"/>
                  <w:divBdr>
                    <w:top w:val="none" w:sz="0" w:space="0" w:color="auto"/>
                    <w:left w:val="none" w:sz="0" w:space="0" w:color="auto"/>
                    <w:bottom w:val="none" w:sz="0" w:space="0" w:color="auto"/>
                    <w:right w:val="none" w:sz="0" w:space="0" w:color="auto"/>
                  </w:divBdr>
                  <w:divsChild>
                    <w:div w:id="530806354">
                      <w:marLeft w:val="0"/>
                      <w:marRight w:val="0"/>
                      <w:marTop w:val="0"/>
                      <w:marBottom w:val="0"/>
                      <w:divBdr>
                        <w:top w:val="none" w:sz="0" w:space="0" w:color="auto"/>
                        <w:left w:val="none" w:sz="0" w:space="0" w:color="auto"/>
                        <w:bottom w:val="none" w:sz="0" w:space="0" w:color="auto"/>
                        <w:right w:val="none" w:sz="0" w:space="0" w:color="auto"/>
                      </w:divBdr>
                    </w:div>
                  </w:divsChild>
                </w:div>
                <w:div w:id="761216897">
                  <w:marLeft w:val="0"/>
                  <w:marRight w:val="0"/>
                  <w:marTop w:val="0"/>
                  <w:marBottom w:val="0"/>
                  <w:divBdr>
                    <w:top w:val="none" w:sz="0" w:space="0" w:color="auto"/>
                    <w:left w:val="none" w:sz="0" w:space="0" w:color="auto"/>
                    <w:bottom w:val="none" w:sz="0" w:space="0" w:color="auto"/>
                    <w:right w:val="none" w:sz="0" w:space="0" w:color="auto"/>
                  </w:divBdr>
                  <w:divsChild>
                    <w:div w:id="1662199158">
                      <w:marLeft w:val="0"/>
                      <w:marRight w:val="0"/>
                      <w:marTop w:val="0"/>
                      <w:marBottom w:val="0"/>
                      <w:divBdr>
                        <w:top w:val="none" w:sz="0" w:space="0" w:color="auto"/>
                        <w:left w:val="none" w:sz="0" w:space="0" w:color="auto"/>
                        <w:bottom w:val="none" w:sz="0" w:space="0" w:color="auto"/>
                        <w:right w:val="none" w:sz="0" w:space="0" w:color="auto"/>
                      </w:divBdr>
                    </w:div>
                  </w:divsChild>
                </w:div>
                <w:div w:id="1520317454">
                  <w:marLeft w:val="0"/>
                  <w:marRight w:val="0"/>
                  <w:marTop w:val="0"/>
                  <w:marBottom w:val="0"/>
                  <w:divBdr>
                    <w:top w:val="none" w:sz="0" w:space="0" w:color="auto"/>
                    <w:left w:val="none" w:sz="0" w:space="0" w:color="auto"/>
                    <w:bottom w:val="none" w:sz="0" w:space="0" w:color="auto"/>
                    <w:right w:val="none" w:sz="0" w:space="0" w:color="auto"/>
                  </w:divBdr>
                  <w:divsChild>
                    <w:div w:id="1353989523">
                      <w:marLeft w:val="0"/>
                      <w:marRight w:val="0"/>
                      <w:marTop w:val="0"/>
                      <w:marBottom w:val="0"/>
                      <w:divBdr>
                        <w:top w:val="none" w:sz="0" w:space="0" w:color="auto"/>
                        <w:left w:val="none" w:sz="0" w:space="0" w:color="auto"/>
                        <w:bottom w:val="none" w:sz="0" w:space="0" w:color="auto"/>
                        <w:right w:val="none" w:sz="0" w:space="0" w:color="auto"/>
                      </w:divBdr>
                    </w:div>
                  </w:divsChild>
                </w:div>
                <w:div w:id="1106073046">
                  <w:marLeft w:val="0"/>
                  <w:marRight w:val="0"/>
                  <w:marTop w:val="0"/>
                  <w:marBottom w:val="0"/>
                  <w:divBdr>
                    <w:top w:val="none" w:sz="0" w:space="0" w:color="auto"/>
                    <w:left w:val="none" w:sz="0" w:space="0" w:color="auto"/>
                    <w:bottom w:val="none" w:sz="0" w:space="0" w:color="auto"/>
                    <w:right w:val="none" w:sz="0" w:space="0" w:color="auto"/>
                  </w:divBdr>
                  <w:divsChild>
                    <w:div w:id="6314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6617">
              <w:marLeft w:val="0"/>
              <w:marRight w:val="0"/>
              <w:marTop w:val="0"/>
              <w:marBottom w:val="0"/>
              <w:divBdr>
                <w:top w:val="none" w:sz="0" w:space="0" w:color="auto"/>
                <w:left w:val="none" w:sz="0" w:space="0" w:color="auto"/>
                <w:bottom w:val="none" w:sz="0" w:space="0" w:color="auto"/>
                <w:right w:val="none" w:sz="0" w:space="0" w:color="auto"/>
              </w:divBdr>
              <w:divsChild>
                <w:div w:id="24434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5554">
          <w:marLeft w:val="0"/>
          <w:marRight w:val="0"/>
          <w:marTop w:val="0"/>
          <w:marBottom w:val="0"/>
          <w:divBdr>
            <w:top w:val="none" w:sz="0" w:space="0" w:color="auto"/>
            <w:left w:val="none" w:sz="0" w:space="0" w:color="auto"/>
            <w:bottom w:val="none" w:sz="0" w:space="0" w:color="auto"/>
            <w:right w:val="none" w:sz="0" w:space="0" w:color="auto"/>
          </w:divBdr>
          <w:divsChild>
            <w:div w:id="740299512">
              <w:marLeft w:val="0"/>
              <w:marRight w:val="0"/>
              <w:marTop w:val="0"/>
              <w:marBottom w:val="0"/>
              <w:divBdr>
                <w:top w:val="none" w:sz="0" w:space="0" w:color="auto"/>
                <w:left w:val="none" w:sz="0" w:space="0" w:color="auto"/>
                <w:bottom w:val="none" w:sz="0" w:space="0" w:color="auto"/>
                <w:right w:val="none" w:sz="0" w:space="0" w:color="auto"/>
              </w:divBdr>
              <w:divsChild>
                <w:div w:id="1091899594">
                  <w:marLeft w:val="0"/>
                  <w:marRight w:val="0"/>
                  <w:marTop w:val="0"/>
                  <w:marBottom w:val="0"/>
                  <w:divBdr>
                    <w:top w:val="none" w:sz="0" w:space="0" w:color="auto"/>
                    <w:left w:val="none" w:sz="0" w:space="0" w:color="auto"/>
                    <w:bottom w:val="none" w:sz="0" w:space="0" w:color="auto"/>
                    <w:right w:val="none" w:sz="0" w:space="0" w:color="auto"/>
                  </w:divBdr>
                </w:div>
              </w:divsChild>
            </w:div>
            <w:div w:id="1372606840">
              <w:marLeft w:val="0"/>
              <w:marRight w:val="0"/>
              <w:marTop w:val="0"/>
              <w:marBottom w:val="0"/>
              <w:divBdr>
                <w:top w:val="none" w:sz="0" w:space="0" w:color="auto"/>
                <w:left w:val="none" w:sz="0" w:space="0" w:color="auto"/>
                <w:bottom w:val="none" w:sz="0" w:space="0" w:color="auto"/>
                <w:right w:val="none" w:sz="0" w:space="0" w:color="auto"/>
              </w:divBdr>
              <w:divsChild>
                <w:div w:id="11430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78199">
          <w:marLeft w:val="0"/>
          <w:marRight w:val="0"/>
          <w:marTop w:val="0"/>
          <w:marBottom w:val="0"/>
          <w:divBdr>
            <w:top w:val="none" w:sz="0" w:space="0" w:color="auto"/>
            <w:left w:val="none" w:sz="0" w:space="0" w:color="auto"/>
            <w:bottom w:val="none" w:sz="0" w:space="0" w:color="auto"/>
            <w:right w:val="none" w:sz="0" w:space="0" w:color="auto"/>
          </w:divBdr>
          <w:divsChild>
            <w:div w:id="1884829800">
              <w:marLeft w:val="0"/>
              <w:marRight w:val="0"/>
              <w:marTop w:val="0"/>
              <w:marBottom w:val="0"/>
              <w:divBdr>
                <w:top w:val="none" w:sz="0" w:space="0" w:color="auto"/>
                <w:left w:val="none" w:sz="0" w:space="0" w:color="auto"/>
                <w:bottom w:val="none" w:sz="0" w:space="0" w:color="auto"/>
                <w:right w:val="none" w:sz="0" w:space="0" w:color="auto"/>
              </w:divBdr>
              <w:divsChild>
                <w:div w:id="1064335211">
                  <w:marLeft w:val="0"/>
                  <w:marRight w:val="0"/>
                  <w:marTop w:val="0"/>
                  <w:marBottom w:val="0"/>
                  <w:divBdr>
                    <w:top w:val="none" w:sz="0" w:space="0" w:color="auto"/>
                    <w:left w:val="none" w:sz="0" w:space="0" w:color="auto"/>
                    <w:bottom w:val="none" w:sz="0" w:space="0" w:color="auto"/>
                    <w:right w:val="none" w:sz="0" w:space="0" w:color="auto"/>
                  </w:divBdr>
                </w:div>
              </w:divsChild>
            </w:div>
            <w:div w:id="1002046285">
              <w:marLeft w:val="0"/>
              <w:marRight w:val="0"/>
              <w:marTop w:val="0"/>
              <w:marBottom w:val="0"/>
              <w:divBdr>
                <w:top w:val="none" w:sz="0" w:space="0" w:color="auto"/>
                <w:left w:val="none" w:sz="0" w:space="0" w:color="auto"/>
                <w:bottom w:val="none" w:sz="0" w:space="0" w:color="auto"/>
                <w:right w:val="none" w:sz="0" w:space="0" w:color="auto"/>
              </w:divBdr>
              <w:divsChild>
                <w:div w:id="1850439231">
                  <w:marLeft w:val="0"/>
                  <w:marRight w:val="0"/>
                  <w:marTop w:val="0"/>
                  <w:marBottom w:val="0"/>
                  <w:divBdr>
                    <w:top w:val="none" w:sz="0" w:space="0" w:color="auto"/>
                    <w:left w:val="none" w:sz="0" w:space="0" w:color="auto"/>
                    <w:bottom w:val="none" w:sz="0" w:space="0" w:color="auto"/>
                    <w:right w:val="none" w:sz="0" w:space="0" w:color="auto"/>
                  </w:divBdr>
                  <w:divsChild>
                    <w:div w:id="1546328155">
                      <w:marLeft w:val="0"/>
                      <w:marRight w:val="0"/>
                      <w:marTop w:val="0"/>
                      <w:marBottom w:val="0"/>
                      <w:divBdr>
                        <w:top w:val="none" w:sz="0" w:space="0" w:color="auto"/>
                        <w:left w:val="none" w:sz="0" w:space="0" w:color="auto"/>
                        <w:bottom w:val="none" w:sz="0" w:space="0" w:color="auto"/>
                        <w:right w:val="none" w:sz="0" w:space="0" w:color="auto"/>
                      </w:divBdr>
                      <w:divsChild>
                        <w:div w:id="2525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1382">
                  <w:marLeft w:val="0"/>
                  <w:marRight w:val="0"/>
                  <w:marTop w:val="0"/>
                  <w:marBottom w:val="0"/>
                  <w:divBdr>
                    <w:top w:val="none" w:sz="0" w:space="0" w:color="auto"/>
                    <w:left w:val="none" w:sz="0" w:space="0" w:color="auto"/>
                    <w:bottom w:val="none" w:sz="0" w:space="0" w:color="auto"/>
                    <w:right w:val="none" w:sz="0" w:space="0" w:color="auto"/>
                  </w:divBdr>
                  <w:divsChild>
                    <w:div w:id="1857890041">
                      <w:marLeft w:val="0"/>
                      <w:marRight w:val="0"/>
                      <w:marTop w:val="0"/>
                      <w:marBottom w:val="0"/>
                      <w:divBdr>
                        <w:top w:val="none" w:sz="0" w:space="0" w:color="auto"/>
                        <w:left w:val="none" w:sz="0" w:space="0" w:color="auto"/>
                        <w:bottom w:val="none" w:sz="0" w:space="0" w:color="auto"/>
                        <w:right w:val="none" w:sz="0" w:space="0" w:color="auto"/>
                      </w:divBdr>
                      <w:divsChild>
                        <w:div w:id="19588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74922">
                  <w:marLeft w:val="0"/>
                  <w:marRight w:val="0"/>
                  <w:marTop w:val="0"/>
                  <w:marBottom w:val="0"/>
                  <w:divBdr>
                    <w:top w:val="none" w:sz="0" w:space="0" w:color="auto"/>
                    <w:left w:val="none" w:sz="0" w:space="0" w:color="auto"/>
                    <w:bottom w:val="none" w:sz="0" w:space="0" w:color="auto"/>
                    <w:right w:val="none" w:sz="0" w:space="0" w:color="auto"/>
                  </w:divBdr>
                  <w:divsChild>
                    <w:div w:id="630522867">
                      <w:marLeft w:val="0"/>
                      <w:marRight w:val="0"/>
                      <w:marTop w:val="0"/>
                      <w:marBottom w:val="0"/>
                      <w:divBdr>
                        <w:top w:val="none" w:sz="0" w:space="0" w:color="auto"/>
                        <w:left w:val="none" w:sz="0" w:space="0" w:color="auto"/>
                        <w:bottom w:val="none" w:sz="0" w:space="0" w:color="auto"/>
                        <w:right w:val="none" w:sz="0" w:space="0" w:color="auto"/>
                      </w:divBdr>
                      <w:divsChild>
                        <w:div w:id="20286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0364">
              <w:marLeft w:val="0"/>
              <w:marRight w:val="0"/>
              <w:marTop w:val="0"/>
              <w:marBottom w:val="0"/>
              <w:divBdr>
                <w:top w:val="none" w:sz="0" w:space="0" w:color="auto"/>
                <w:left w:val="none" w:sz="0" w:space="0" w:color="auto"/>
                <w:bottom w:val="none" w:sz="0" w:space="0" w:color="auto"/>
                <w:right w:val="none" w:sz="0" w:space="0" w:color="auto"/>
              </w:divBdr>
              <w:divsChild>
                <w:div w:id="296035100">
                  <w:marLeft w:val="0"/>
                  <w:marRight w:val="0"/>
                  <w:marTop w:val="0"/>
                  <w:marBottom w:val="0"/>
                  <w:divBdr>
                    <w:top w:val="none" w:sz="0" w:space="0" w:color="auto"/>
                    <w:left w:val="none" w:sz="0" w:space="0" w:color="auto"/>
                    <w:bottom w:val="none" w:sz="0" w:space="0" w:color="auto"/>
                    <w:right w:val="none" w:sz="0" w:space="0" w:color="auto"/>
                  </w:divBdr>
                </w:div>
              </w:divsChild>
            </w:div>
            <w:div w:id="1925333867">
              <w:marLeft w:val="0"/>
              <w:marRight w:val="0"/>
              <w:marTop w:val="0"/>
              <w:marBottom w:val="0"/>
              <w:divBdr>
                <w:top w:val="none" w:sz="0" w:space="0" w:color="auto"/>
                <w:left w:val="none" w:sz="0" w:space="0" w:color="auto"/>
                <w:bottom w:val="none" w:sz="0" w:space="0" w:color="auto"/>
                <w:right w:val="none" w:sz="0" w:space="0" w:color="auto"/>
              </w:divBdr>
              <w:divsChild>
                <w:div w:id="10768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21142">
          <w:marLeft w:val="0"/>
          <w:marRight w:val="0"/>
          <w:marTop w:val="0"/>
          <w:marBottom w:val="0"/>
          <w:divBdr>
            <w:top w:val="none" w:sz="0" w:space="0" w:color="auto"/>
            <w:left w:val="none" w:sz="0" w:space="0" w:color="auto"/>
            <w:bottom w:val="none" w:sz="0" w:space="0" w:color="auto"/>
            <w:right w:val="none" w:sz="0" w:space="0" w:color="auto"/>
          </w:divBdr>
          <w:divsChild>
            <w:div w:id="719018820">
              <w:marLeft w:val="0"/>
              <w:marRight w:val="0"/>
              <w:marTop w:val="0"/>
              <w:marBottom w:val="0"/>
              <w:divBdr>
                <w:top w:val="none" w:sz="0" w:space="0" w:color="auto"/>
                <w:left w:val="none" w:sz="0" w:space="0" w:color="auto"/>
                <w:bottom w:val="none" w:sz="0" w:space="0" w:color="auto"/>
                <w:right w:val="none" w:sz="0" w:space="0" w:color="auto"/>
              </w:divBdr>
              <w:divsChild>
                <w:div w:id="1892576762">
                  <w:marLeft w:val="0"/>
                  <w:marRight w:val="0"/>
                  <w:marTop w:val="0"/>
                  <w:marBottom w:val="0"/>
                  <w:divBdr>
                    <w:top w:val="none" w:sz="0" w:space="0" w:color="auto"/>
                    <w:left w:val="none" w:sz="0" w:space="0" w:color="auto"/>
                    <w:bottom w:val="none" w:sz="0" w:space="0" w:color="auto"/>
                    <w:right w:val="none" w:sz="0" w:space="0" w:color="auto"/>
                  </w:divBdr>
                </w:div>
              </w:divsChild>
            </w:div>
            <w:div w:id="660930726">
              <w:marLeft w:val="0"/>
              <w:marRight w:val="0"/>
              <w:marTop w:val="0"/>
              <w:marBottom w:val="0"/>
              <w:divBdr>
                <w:top w:val="none" w:sz="0" w:space="0" w:color="auto"/>
                <w:left w:val="none" w:sz="0" w:space="0" w:color="auto"/>
                <w:bottom w:val="none" w:sz="0" w:space="0" w:color="auto"/>
                <w:right w:val="none" w:sz="0" w:space="0" w:color="auto"/>
              </w:divBdr>
              <w:divsChild>
                <w:div w:id="2024359438">
                  <w:marLeft w:val="0"/>
                  <w:marRight w:val="0"/>
                  <w:marTop w:val="0"/>
                  <w:marBottom w:val="0"/>
                  <w:divBdr>
                    <w:top w:val="none" w:sz="0" w:space="0" w:color="auto"/>
                    <w:left w:val="none" w:sz="0" w:space="0" w:color="auto"/>
                    <w:bottom w:val="none" w:sz="0" w:space="0" w:color="auto"/>
                    <w:right w:val="none" w:sz="0" w:space="0" w:color="auto"/>
                  </w:divBdr>
                  <w:divsChild>
                    <w:div w:id="1188251796">
                      <w:marLeft w:val="0"/>
                      <w:marRight w:val="0"/>
                      <w:marTop w:val="0"/>
                      <w:marBottom w:val="0"/>
                      <w:divBdr>
                        <w:top w:val="none" w:sz="0" w:space="0" w:color="auto"/>
                        <w:left w:val="none" w:sz="0" w:space="0" w:color="auto"/>
                        <w:bottom w:val="none" w:sz="0" w:space="0" w:color="auto"/>
                        <w:right w:val="none" w:sz="0" w:space="0" w:color="auto"/>
                      </w:divBdr>
                      <w:divsChild>
                        <w:div w:id="4290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5564">
                  <w:marLeft w:val="0"/>
                  <w:marRight w:val="0"/>
                  <w:marTop w:val="0"/>
                  <w:marBottom w:val="0"/>
                  <w:divBdr>
                    <w:top w:val="none" w:sz="0" w:space="0" w:color="auto"/>
                    <w:left w:val="none" w:sz="0" w:space="0" w:color="auto"/>
                    <w:bottom w:val="none" w:sz="0" w:space="0" w:color="auto"/>
                    <w:right w:val="none" w:sz="0" w:space="0" w:color="auto"/>
                  </w:divBdr>
                  <w:divsChild>
                    <w:div w:id="1049181322">
                      <w:marLeft w:val="0"/>
                      <w:marRight w:val="0"/>
                      <w:marTop w:val="0"/>
                      <w:marBottom w:val="0"/>
                      <w:divBdr>
                        <w:top w:val="none" w:sz="0" w:space="0" w:color="auto"/>
                        <w:left w:val="none" w:sz="0" w:space="0" w:color="auto"/>
                        <w:bottom w:val="none" w:sz="0" w:space="0" w:color="auto"/>
                        <w:right w:val="none" w:sz="0" w:space="0" w:color="auto"/>
                      </w:divBdr>
                      <w:divsChild>
                        <w:div w:id="10441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1005">
                  <w:marLeft w:val="0"/>
                  <w:marRight w:val="0"/>
                  <w:marTop w:val="0"/>
                  <w:marBottom w:val="0"/>
                  <w:divBdr>
                    <w:top w:val="none" w:sz="0" w:space="0" w:color="auto"/>
                    <w:left w:val="none" w:sz="0" w:space="0" w:color="auto"/>
                    <w:bottom w:val="none" w:sz="0" w:space="0" w:color="auto"/>
                    <w:right w:val="none" w:sz="0" w:space="0" w:color="auto"/>
                  </w:divBdr>
                  <w:divsChild>
                    <w:div w:id="394855998">
                      <w:marLeft w:val="0"/>
                      <w:marRight w:val="0"/>
                      <w:marTop w:val="0"/>
                      <w:marBottom w:val="0"/>
                      <w:divBdr>
                        <w:top w:val="none" w:sz="0" w:space="0" w:color="auto"/>
                        <w:left w:val="none" w:sz="0" w:space="0" w:color="auto"/>
                        <w:bottom w:val="none" w:sz="0" w:space="0" w:color="auto"/>
                        <w:right w:val="none" w:sz="0" w:space="0" w:color="auto"/>
                      </w:divBdr>
                      <w:divsChild>
                        <w:div w:id="10947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8921">
              <w:marLeft w:val="0"/>
              <w:marRight w:val="0"/>
              <w:marTop w:val="0"/>
              <w:marBottom w:val="0"/>
              <w:divBdr>
                <w:top w:val="none" w:sz="0" w:space="0" w:color="auto"/>
                <w:left w:val="none" w:sz="0" w:space="0" w:color="auto"/>
                <w:bottom w:val="none" w:sz="0" w:space="0" w:color="auto"/>
                <w:right w:val="none" w:sz="0" w:space="0" w:color="auto"/>
              </w:divBdr>
              <w:divsChild>
                <w:div w:id="261577012">
                  <w:marLeft w:val="0"/>
                  <w:marRight w:val="0"/>
                  <w:marTop w:val="0"/>
                  <w:marBottom w:val="0"/>
                  <w:divBdr>
                    <w:top w:val="none" w:sz="0" w:space="0" w:color="auto"/>
                    <w:left w:val="none" w:sz="0" w:space="0" w:color="auto"/>
                    <w:bottom w:val="none" w:sz="0" w:space="0" w:color="auto"/>
                    <w:right w:val="none" w:sz="0" w:space="0" w:color="auto"/>
                  </w:divBdr>
                </w:div>
              </w:divsChild>
            </w:div>
            <w:div w:id="1513104190">
              <w:marLeft w:val="0"/>
              <w:marRight w:val="0"/>
              <w:marTop w:val="0"/>
              <w:marBottom w:val="0"/>
              <w:divBdr>
                <w:top w:val="none" w:sz="0" w:space="0" w:color="auto"/>
                <w:left w:val="none" w:sz="0" w:space="0" w:color="auto"/>
                <w:bottom w:val="none" w:sz="0" w:space="0" w:color="auto"/>
                <w:right w:val="none" w:sz="0" w:space="0" w:color="auto"/>
              </w:divBdr>
              <w:divsChild>
                <w:div w:id="308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8805">
          <w:marLeft w:val="0"/>
          <w:marRight w:val="0"/>
          <w:marTop w:val="0"/>
          <w:marBottom w:val="0"/>
          <w:divBdr>
            <w:top w:val="none" w:sz="0" w:space="0" w:color="auto"/>
            <w:left w:val="none" w:sz="0" w:space="0" w:color="auto"/>
            <w:bottom w:val="none" w:sz="0" w:space="0" w:color="auto"/>
            <w:right w:val="none" w:sz="0" w:space="0" w:color="auto"/>
          </w:divBdr>
          <w:divsChild>
            <w:div w:id="1606962245">
              <w:marLeft w:val="0"/>
              <w:marRight w:val="0"/>
              <w:marTop w:val="0"/>
              <w:marBottom w:val="0"/>
              <w:divBdr>
                <w:top w:val="none" w:sz="0" w:space="0" w:color="auto"/>
                <w:left w:val="none" w:sz="0" w:space="0" w:color="auto"/>
                <w:bottom w:val="none" w:sz="0" w:space="0" w:color="auto"/>
                <w:right w:val="none" w:sz="0" w:space="0" w:color="auto"/>
              </w:divBdr>
              <w:divsChild>
                <w:div w:id="1014766650">
                  <w:marLeft w:val="0"/>
                  <w:marRight w:val="0"/>
                  <w:marTop w:val="0"/>
                  <w:marBottom w:val="0"/>
                  <w:divBdr>
                    <w:top w:val="none" w:sz="0" w:space="0" w:color="auto"/>
                    <w:left w:val="none" w:sz="0" w:space="0" w:color="auto"/>
                    <w:bottom w:val="none" w:sz="0" w:space="0" w:color="auto"/>
                    <w:right w:val="none" w:sz="0" w:space="0" w:color="auto"/>
                  </w:divBdr>
                </w:div>
              </w:divsChild>
            </w:div>
            <w:div w:id="1890876188">
              <w:marLeft w:val="0"/>
              <w:marRight w:val="0"/>
              <w:marTop w:val="0"/>
              <w:marBottom w:val="0"/>
              <w:divBdr>
                <w:top w:val="none" w:sz="0" w:space="0" w:color="auto"/>
                <w:left w:val="none" w:sz="0" w:space="0" w:color="auto"/>
                <w:bottom w:val="none" w:sz="0" w:space="0" w:color="auto"/>
                <w:right w:val="none" w:sz="0" w:space="0" w:color="auto"/>
              </w:divBdr>
              <w:divsChild>
                <w:div w:id="1084258346">
                  <w:marLeft w:val="0"/>
                  <w:marRight w:val="0"/>
                  <w:marTop w:val="0"/>
                  <w:marBottom w:val="0"/>
                  <w:divBdr>
                    <w:top w:val="none" w:sz="0" w:space="0" w:color="auto"/>
                    <w:left w:val="none" w:sz="0" w:space="0" w:color="auto"/>
                    <w:bottom w:val="none" w:sz="0" w:space="0" w:color="auto"/>
                    <w:right w:val="none" w:sz="0" w:space="0" w:color="auto"/>
                  </w:divBdr>
                  <w:divsChild>
                    <w:div w:id="1044403307">
                      <w:marLeft w:val="0"/>
                      <w:marRight w:val="0"/>
                      <w:marTop w:val="0"/>
                      <w:marBottom w:val="0"/>
                      <w:divBdr>
                        <w:top w:val="none" w:sz="0" w:space="0" w:color="auto"/>
                        <w:left w:val="none" w:sz="0" w:space="0" w:color="auto"/>
                        <w:bottom w:val="none" w:sz="0" w:space="0" w:color="auto"/>
                        <w:right w:val="none" w:sz="0" w:space="0" w:color="auto"/>
                      </w:divBdr>
                      <w:divsChild>
                        <w:div w:id="19344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90871">
                  <w:marLeft w:val="0"/>
                  <w:marRight w:val="0"/>
                  <w:marTop w:val="0"/>
                  <w:marBottom w:val="0"/>
                  <w:divBdr>
                    <w:top w:val="none" w:sz="0" w:space="0" w:color="auto"/>
                    <w:left w:val="none" w:sz="0" w:space="0" w:color="auto"/>
                    <w:bottom w:val="none" w:sz="0" w:space="0" w:color="auto"/>
                    <w:right w:val="none" w:sz="0" w:space="0" w:color="auto"/>
                  </w:divBdr>
                  <w:divsChild>
                    <w:div w:id="1386366629">
                      <w:marLeft w:val="0"/>
                      <w:marRight w:val="0"/>
                      <w:marTop w:val="0"/>
                      <w:marBottom w:val="0"/>
                      <w:divBdr>
                        <w:top w:val="none" w:sz="0" w:space="0" w:color="auto"/>
                        <w:left w:val="none" w:sz="0" w:space="0" w:color="auto"/>
                        <w:bottom w:val="none" w:sz="0" w:space="0" w:color="auto"/>
                        <w:right w:val="none" w:sz="0" w:space="0" w:color="auto"/>
                      </w:divBdr>
                      <w:divsChild>
                        <w:div w:id="3231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877">
                  <w:marLeft w:val="0"/>
                  <w:marRight w:val="0"/>
                  <w:marTop w:val="0"/>
                  <w:marBottom w:val="0"/>
                  <w:divBdr>
                    <w:top w:val="none" w:sz="0" w:space="0" w:color="auto"/>
                    <w:left w:val="none" w:sz="0" w:space="0" w:color="auto"/>
                    <w:bottom w:val="none" w:sz="0" w:space="0" w:color="auto"/>
                    <w:right w:val="none" w:sz="0" w:space="0" w:color="auto"/>
                  </w:divBdr>
                  <w:divsChild>
                    <w:div w:id="399598116">
                      <w:marLeft w:val="0"/>
                      <w:marRight w:val="0"/>
                      <w:marTop w:val="0"/>
                      <w:marBottom w:val="0"/>
                      <w:divBdr>
                        <w:top w:val="none" w:sz="0" w:space="0" w:color="auto"/>
                        <w:left w:val="none" w:sz="0" w:space="0" w:color="auto"/>
                        <w:bottom w:val="none" w:sz="0" w:space="0" w:color="auto"/>
                        <w:right w:val="none" w:sz="0" w:space="0" w:color="auto"/>
                      </w:divBdr>
                      <w:divsChild>
                        <w:div w:id="17479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08343">
                  <w:marLeft w:val="0"/>
                  <w:marRight w:val="0"/>
                  <w:marTop w:val="0"/>
                  <w:marBottom w:val="0"/>
                  <w:divBdr>
                    <w:top w:val="none" w:sz="0" w:space="0" w:color="auto"/>
                    <w:left w:val="none" w:sz="0" w:space="0" w:color="auto"/>
                    <w:bottom w:val="none" w:sz="0" w:space="0" w:color="auto"/>
                    <w:right w:val="none" w:sz="0" w:space="0" w:color="auto"/>
                  </w:divBdr>
                  <w:divsChild>
                    <w:div w:id="1472140595">
                      <w:marLeft w:val="0"/>
                      <w:marRight w:val="0"/>
                      <w:marTop w:val="0"/>
                      <w:marBottom w:val="0"/>
                      <w:divBdr>
                        <w:top w:val="none" w:sz="0" w:space="0" w:color="auto"/>
                        <w:left w:val="none" w:sz="0" w:space="0" w:color="auto"/>
                        <w:bottom w:val="none" w:sz="0" w:space="0" w:color="auto"/>
                        <w:right w:val="none" w:sz="0" w:space="0" w:color="auto"/>
                      </w:divBdr>
                      <w:divsChild>
                        <w:div w:id="20301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1737">
                  <w:marLeft w:val="0"/>
                  <w:marRight w:val="0"/>
                  <w:marTop w:val="0"/>
                  <w:marBottom w:val="0"/>
                  <w:divBdr>
                    <w:top w:val="none" w:sz="0" w:space="0" w:color="auto"/>
                    <w:left w:val="none" w:sz="0" w:space="0" w:color="auto"/>
                    <w:bottom w:val="none" w:sz="0" w:space="0" w:color="auto"/>
                    <w:right w:val="none" w:sz="0" w:space="0" w:color="auto"/>
                  </w:divBdr>
                  <w:divsChild>
                    <w:div w:id="392511108">
                      <w:marLeft w:val="0"/>
                      <w:marRight w:val="0"/>
                      <w:marTop w:val="0"/>
                      <w:marBottom w:val="0"/>
                      <w:divBdr>
                        <w:top w:val="none" w:sz="0" w:space="0" w:color="auto"/>
                        <w:left w:val="none" w:sz="0" w:space="0" w:color="auto"/>
                        <w:bottom w:val="none" w:sz="0" w:space="0" w:color="auto"/>
                        <w:right w:val="none" w:sz="0" w:space="0" w:color="auto"/>
                      </w:divBdr>
                      <w:divsChild>
                        <w:div w:id="10263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3387">
              <w:marLeft w:val="0"/>
              <w:marRight w:val="0"/>
              <w:marTop w:val="0"/>
              <w:marBottom w:val="0"/>
              <w:divBdr>
                <w:top w:val="none" w:sz="0" w:space="0" w:color="auto"/>
                <w:left w:val="none" w:sz="0" w:space="0" w:color="auto"/>
                <w:bottom w:val="none" w:sz="0" w:space="0" w:color="auto"/>
                <w:right w:val="none" w:sz="0" w:space="0" w:color="auto"/>
              </w:divBdr>
              <w:divsChild>
                <w:div w:id="1381855037">
                  <w:marLeft w:val="0"/>
                  <w:marRight w:val="0"/>
                  <w:marTop w:val="0"/>
                  <w:marBottom w:val="0"/>
                  <w:divBdr>
                    <w:top w:val="none" w:sz="0" w:space="0" w:color="auto"/>
                    <w:left w:val="none" w:sz="0" w:space="0" w:color="auto"/>
                    <w:bottom w:val="none" w:sz="0" w:space="0" w:color="auto"/>
                    <w:right w:val="none" w:sz="0" w:space="0" w:color="auto"/>
                  </w:divBdr>
                </w:div>
              </w:divsChild>
            </w:div>
            <w:div w:id="998726765">
              <w:marLeft w:val="0"/>
              <w:marRight w:val="0"/>
              <w:marTop w:val="0"/>
              <w:marBottom w:val="0"/>
              <w:divBdr>
                <w:top w:val="none" w:sz="0" w:space="0" w:color="auto"/>
                <w:left w:val="none" w:sz="0" w:space="0" w:color="auto"/>
                <w:bottom w:val="none" w:sz="0" w:space="0" w:color="auto"/>
                <w:right w:val="none" w:sz="0" w:space="0" w:color="auto"/>
              </w:divBdr>
              <w:divsChild>
                <w:div w:id="13012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090">
          <w:marLeft w:val="0"/>
          <w:marRight w:val="0"/>
          <w:marTop w:val="0"/>
          <w:marBottom w:val="0"/>
          <w:divBdr>
            <w:top w:val="none" w:sz="0" w:space="0" w:color="auto"/>
            <w:left w:val="none" w:sz="0" w:space="0" w:color="auto"/>
            <w:bottom w:val="none" w:sz="0" w:space="0" w:color="auto"/>
            <w:right w:val="none" w:sz="0" w:space="0" w:color="auto"/>
          </w:divBdr>
          <w:divsChild>
            <w:div w:id="1661617496">
              <w:marLeft w:val="0"/>
              <w:marRight w:val="0"/>
              <w:marTop w:val="0"/>
              <w:marBottom w:val="0"/>
              <w:divBdr>
                <w:top w:val="none" w:sz="0" w:space="0" w:color="auto"/>
                <w:left w:val="none" w:sz="0" w:space="0" w:color="auto"/>
                <w:bottom w:val="none" w:sz="0" w:space="0" w:color="auto"/>
                <w:right w:val="none" w:sz="0" w:space="0" w:color="auto"/>
              </w:divBdr>
              <w:divsChild>
                <w:div w:id="387923348">
                  <w:marLeft w:val="0"/>
                  <w:marRight w:val="0"/>
                  <w:marTop w:val="0"/>
                  <w:marBottom w:val="0"/>
                  <w:divBdr>
                    <w:top w:val="none" w:sz="0" w:space="0" w:color="auto"/>
                    <w:left w:val="none" w:sz="0" w:space="0" w:color="auto"/>
                    <w:bottom w:val="none" w:sz="0" w:space="0" w:color="auto"/>
                    <w:right w:val="none" w:sz="0" w:space="0" w:color="auto"/>
                  </w:divBdr>
                </w:div>
              </w:divsChild>
            </w:div>
            <w:div w:id="1085031608">
              <w:marLeft w:val="0"/>
              <w:marRight w:val="0"/>
              <w:marTop w:val="0"/>
              <w:marBottom w:val="0"/>
              <w:divBdr>
                <w:top w:val="none" w:sz="0" w:space="0" w:color="auto"/>
                <w:left w:val="none" w:sz="0" w:space="0" w:color="auto"/>
                <w:bottom w:val="none" w:sz="0" w:space="0" w:color="auto"/>
                <w:right w:val="none" w:sz="0" w:space="0" w:color="auto"/>
              </w:divBdr>
              <w:divsChild>
                <w:div w:id="1862040700">
                  <w:marLeft w:val="0"/>
                  <w:marRight w:val="0"/>
                  <w:marTop w:val="0"/>
                  <w:marBottom w:val="0"/>
                  <w:divBdr>
                    <w:top w:val="none" w:sz="0" w:space="0" w:color="auto"/>
                    <w:left w:val="none" w:sz="0" w:space="0" w:color="auto"/>
                    <w:bottom w:val="none" w:sz="0" w:space="0" w:color="auto"/>
                    <w:right w:val="none" w:sz="0" w:space="0" w:color="auto"/>
                  </w:divBdr>
                  <w:divsChild>
                    <w:div w:id="1449810760">
                      <w:marLeft w:val="0"/>
                      <w:marRight w:val="0"/>
                      <w:marTop w:val="0"/>
                      <w:marBottom w:val="0"/>
                      <w:divBdr>
                        <w:top w:val="none" w:sz="0" w:space="0" w:color="auto"/>
                        <w:left w:val="none" w:sz="0" w:space="0" w:color="auto"/>
                        <w:bottom w:val="none" w:sz="0" w:space="0" w:color="auto"/>
                        <w:right w:val="none" w:sz="0" w:space="0" w:color="auto"/>
                      </w:divBdr>
                    </w:div>
                  </w:divsChild>
                </w:div>
                <w:div w:id="79571751">
                  <w:marLeft w:val="0"/>
                  <w:marRight w:val="0"/>
                  <w:marTop w:val="0"/>
                  <w:marBottom w:val="0"/>
                  <w:divBdr>
                    <w:top w:val="none" w:sz="0" w:space="0" w:color="auto"/>
                    <w:left w:val="none" w:sz="0" w:space="0" w:color="auto"/>
                    <w:bottom w:val="none" w:sz="0" w:space="0" w:color="auto"/>
                    <w:right w:val="none" w:sz="0" w:space="0" w:color="auto"/>
                  </w:divBdr>
                  <w:divsChild>
                    <w:div w:id="1051686834">
                      <w:marLeft w:val="0"/>
                      <w:marRight w:val="0"/>
                      <w:marTop w:val="0"/>
                      <w:marBottom w:val="0"/>
                      <w:divBdr>
                        <w:top w:val="none" w:sz="0" w:space="0" w:color="auto"/>
                        <w:left w:val="none" w:sz="0" w:space="0" w:color="auto"/>
                        <w:bottom w:val="none" w:sz="0" w:space="0" w:color="auto"/>
                        <w:right w:val="none" w:sz="0" w:space="0" w:color="auto"/>
                      </w:divBdr>
                    </w:div>
                  </w:divsChild>
                </w:div>
                <w:div w:id="1734349869">
                  <w:marLeft w:val="0"/>
                  <w:marRight w:val="0"/>
                  <w:marTop w:val="0"/>
                  <w:marBottom w:val="0"/>
                  <w:divBdr>
                    <w:top w:val="none" w:sz="0" w:space="0" w:color="auto"/>
                    <w:left w:val="none" w:sz="0" w:space="0" w:color="auto"/>
                    <w:bottom w:val="none" w:sz="0" w:space="0" w:color="auto"/>
                    <w:right w:val="none" w:sz="0" w:space="0" w:color="auto"/>
                  </w:divBdr>
                  <w:divsChild>
                    <w:div w:id="109057615">
                      <w:marLeft w:val="0"/>
                      <w:marRight w:val="0"/>
                      <w:marTop w:val="0"/>
                      <w:marBottom w:val="0"/>
                      <w:divBdr>
                        <w:top w:val="none" w:sz="0" w:space="0" w:color="auto"/>
                        <w:left w:val="none" w:sz="0" w:space="0" w:color="auto"/>
                        <w:bottom w:val="none" w:sz="0" w:space="0" w:color="auto"/>
                        <w:right w:val="none" w:sz="0" w:space="0" w:color="auto"/>
                      </w:divBdr>
                    </w:div>
                  </w:divsChild>
                </w:div>
                <w:div w:id="1308630518">
                  <w:marLeft w:val="0"/>
                  <w:marRight w:val="0"/>
                  <w:marTop w:val="0"/>
                  <w:marBottom w:val="0"/>
                  <w:divBdr>
                    <w:top w:val="none" w:sz="0" w:space="0" w:color="auto"/>
                    <w:left w:val="none" w:sz="0" w:space="0" w:color="auto"/>
                    <w:bottom w:val="none" w:sz="0" w:space="0" w:color="auto"/>
                    <w:right w:val="none" w:sz="0" w:space="0" w:color="auto"/>
                  </w:divBdr>
                  <w:divsChild>
                    <w:div w:id="461656755">
                      <w:marLeft w:val="0"/>
                      <w:marRight w:val="0"/>
                      <w:marTop w:val="0"/>
                      <w:marBottom w:val="0"/>
                      <w:divBdr>
                        <w:top w:val="none" w:sz="0" w:space="0" w:color="auto"/>
                        <w:left w:val="none" w:sz="0" w:space="0" w:color="auto"/>
                        <w:bottom w:val="none" w:sz="0" w:space="0" w:color="auto"/>
                        <w:right w:val="none" w:sz="0" w:space="0" w:color="auto"/>
                      </w:divBdr>
                    </w:div>
                  </w:divsChild>
                </w:div>
                <w:div w:id="955284486">
                  <w:marLeft w:val="0"/>
                  <w:marRight w:val="0"/>
                  <w:marTop w:val="0"/>
                  <w:marBottom w:val="0"/>
                  <w:divBdr>
                    <w:top w:val="none" w:sz="0" w:space="0" w:color="auto"/>
                    <w:left w:val="none" w:sz="0" w:space="0" w:color="auto"/>
                    <w:bottom w:val="none" w:sz="0" w:space="0" w:color="auto"/>
                    <w:right w:val="none" w:sz="0" w:space="0" w:color="auto"/>
                  </w:divBdr>
                  <w:divsChild>
                    <w:div w:id="1885870540">
                      <w:marLeft w:val="0"/>
                      <w:marRight w:val="0"/>
                      <w:marTop w:val="0"/>
                      <w:marBottom w:val="0"/>
                      <w:divBdr>
                        <w:top w:val="none" w:sz="0" w:space="0" w:color="auto"/>
                        <w:left w:val="none" w:sz="0" w:space="0" w:color="auto"/>
                        <w:bottom w:val="none" w:sz="0" w:space="0" w:color="auto"/>
                        <w:right w:val="none" w:sz="0" w:space="0" w:color="auto"/>
                      </w:divBdr>
                    </w:div>
                  </w:divsChild>
                </w:div>
                <w:div w:id="1796561460">
                  <w:marLeft w:val="0"/>
                  <w:marRight w:val="0"/>
                  <w:marTop w:val="0"/>
                  <w:marBottom w:val="0"/>
                  <w:divBdr>
                    <w:top w:val="none" w:sz="0" w:space="0" w:color="auto"/>
                    <w:left w:val="none" w:sz="0" w:space="0" w:color="auto"/>
                    <w:bottom w:val="none" w:sz="0" w:space="0" w:color="auto"/>
                    <w:right w:val="none" w:sz="0" w:space="0" w:color="auto"/>
                  </w:divBdr>
                  <w:divsChild>
                    <w:div w:id="471408031">
                      <w:marLeft w:val="0"/>
                      <w:marRight w:val="0"/>
                      <w:marTop w:val="0"/>
                      <w:marBottom w:val="0"/>
                      <w:divBdr>
                        <w:top w:val="none" w:sz="0" w:space="0" w:color="auto"/>
                        <w:left w:val="none" w:sz="0" w:space="0" w:color="auto"/>
                        <w:bottom w:val="none" w:sz="0" w:space="0" w:color="auto"/>
                        <w:right w:val="none" w:sz="0" w:space="0" w:color="auto"/>
                      </w:divBdr>
                    </w:div>
                  </w:divsChild>
                </w:div>
                <w:div w:id="998266318">
                  <w:marLeft w:val="0"/>
                  <w:marRight w:val="0"/>
                  <w:marTop w:val="0"/>
                  <w:marBottom w:val="0"/>
                  <w:divBdr>
                    <w:top w:val="none" w:sz="0" w:space="0" w:color="auto"/>
                    <w:left w:val="none" w:sz="0" w:space="0" w:color="auto"/>
                    <w:bottom w:val="none" w:sz="0" w:space="0" w:color="auto"/>
                    <w:right w:val="none" w:sz="0" w:space="0" w:color="auto"/>
                  </w:divBdr>
                  <w:divsChild>
                    <w:div w:id="1682732699">
                      <w:marLeft w:val="0"/>
                      <w:marRight w:val="0"/>
                      <w:marTop w:val="0"/>
                      <w:marBottom w:val="0"/>
                      <w:divBdr>
                        <w:top w:val="none" w:sz="0" w:space="0" w:color="auto"/>
                        <w:left w:val="none" w:sz="0" w:space="0" w:color="auto"/>
                        <w:bottom w:val="none" w:sz="0" w:space="0" w:color="auto"/>
                        <w:right w:val="none" w:sz="0" w:space="0" w:color="auto"/>
                      </w:divBdr>
                    </w:div>
                  </w:divsChild>
                </w:div>
                <w:div w:id="1048646973">
                  <w:marLeft w:val="0"/>
                  <w:marRight w:val="0"/>
                  <w:marTop w:val="0"/>
                  <w:marBottom w:val="0"/>
                  <w:divBdr>
                    <w:top w:val="none" w:sz="0" w:space="0" w:color="auto"/>
                    <w:left w:val="none" w:sz="0" w:space="0" w:color="auto"/>
                    <w:bottom w:val="none" w:sz="0" w:space="0" w:color="auto"/>
                    <w:right w:val="none" w:sz="0" w:space="0" w:color="auto"/>
                  </w:divBdr>
                  <w:divsChild>
                    <w:div w:id="1893346248">
                      <w:marLeft w:val="0"/>
                      <w:marRight w:val="0"/>
                      <w:marTop w:val="0"/>
                      <w:marBottom w:val="0"/>
                      <w:divBdr>
                        <w:top w:val="none" w:sz="0" w:space="0" w:color="auto"/>
                        <w:left w:val="none" w:sz="0" w:space="0" w:color="auto"/>
                        <w:bottom w:val="none" w:sz="0" w:space="0" w:color="auto"/>
                        <w:right w:val="none" w:sz="0" w:space="0" w:color="auto"/>
                      </w:divBdr>
                    </w:div>
                  </w:divsChild>
                </w:div>
                <w:div w:id="1979870393">
                  <w:marLeft w:val="0"/>
                  <w:marRight w:val="0"/>
                  <w:marTop w:val="0"/>
                  <w:marBottom w:val="0"/>
                  <w:divBdr>
                    <w:top w:val="none" w:sz="0" w:space="0" w:color="auto"/>
                    <w:left w:val="none" w:sz="0" w:space="0" w:color="auto"/>
                    <w:bottom w:val="none" w:sz="0" w:space="0" w:color="auto"/>
                    <w:right w:val="none" w:sz="0" w:space="0" w:color="auto"/>
                  </w:divBdr>
                  <w:divsChild>
                    <w:div w:id="1419594897">
                      <w:marLeft w:val="0"/>
                      <w:marRight w:val="0"/>
                      <w:marTop w:val="0"/>
                      <w:marBottom w:val="0"/>
                      <w:divBdr>
                        <w:top w:val="none" w:sz="0" w:space="0" w:color="auto"/>
                        <w:left w:val="none" w:sz="0" w:space="0" w:color="auto"/>
                        <w:bottom w:val="none" w:sz="0" w:space="0" w:color="auto"/>
                        <w:right w:val="none" w:sz="0" w:space="0" w:color="auto"/>
                      </w:divBdr>
                    </w:div>
                  </w:divsChild>
                </w:div>
                <w:div w:id="2062898435">
                  <w:marLeft w:val="0"/>
                  <w:marRight w:val="0"/>
                  <w:marTop w:val="0"/>
                  <w:marBottom w:val="0"/>
                  <w:divBdr>
                    <w:top w:val="none" w:sz="0" w:space="0" w:color="auto"/>
                    <w:left w:val="none" w:sz="0" w:space="0" w:color="auto"/>
                    <w:bottom w:val="none" w:sz="0" w:space="0" w:color="auto"/>
                    <w:right w:val="none" w:sz="0" w:space="0" w:color="auto"/>
                  </w:divBdr>
                  <w:divsChild>
                    <w:div w:id="703822343">
                      <w:marLeft w:val="0"/>
                      <w:marRight w:val="0"/>
                      <w:marTop w:val="0"/>
                      <w:marBottom w:val="0"/>
                      <w:divBdr>
                        <w:top w:val="none" w:sz="0" w:space="0" w:color="auto"/>
                        <w:left w:val="none" w:sz="0" w:space="0" w:color="auto"/>
                        <w:bottom w:val="none" w:sz="0" w:space="0" w:color="auto"/>
                        <w:right w:val="none" w:sz="0" w:space="0" w:color="auto"/>
                      </w:divBdr>
                    </w:div>
                  </w:divsChild>
                </w:div>
                <w:div w:id="2065175399">
                  <w:marLeft w:val="0"/>
                  <w:marRight w:val="0"/>
                  <w:marTop w:val="0"/>
                  <w:marBottom w:val="0"/>
                  <w:divBdr>
                    <w:top w:val="none" w:sz="0" w:space="0" w:color="auto"/>
                    <w:left w:val="none" w:sz="0" w:space="0" w:color="auto"/>
                    <w:bottom w:val="none" w:sz="0" w:space="0" w:color="auto"/>
                    <w:right w:val="none" w:sz="0" w:space="0" w:color="auto"/>
                  </w:divBdr>
                  <w:divsChild>
                    <w:div w:id="1969776834">
                      <w:marLeft w:val="0"/>
                      <w:marRight w:val="0"/>
                      <w:marTop w:val="0"/>
                      <w:marBottom w:val="0"/>
                      <w:divBdr>
                        <w:top w:val="none" w:sz="0" w:space="0" w:color="auto"/>
                        <w:left w:val="none" w:sz="0" w:space="0" w:color="auto"/>
                        <w:bottom w:val="none" w:sz="0" w:space="0" w:color="auto"/>
                        <w:right w:val="none" w:sz="0" w:space="0" w:color="auto"/>
                      </w:divBdr>
                    </w:div>
                  </w:divsChild>
                </w:div>
                <w:div w:id="1318922214">
                  <w:marLeft w:val="0"/>
                  <w:marRight w:val="0"/>
                  <w:marTop w:val="0"/>
                  <w:marBottom w:val="0"/>
                  <w:divBdr>
                    <w:top w:val="none" w:sz="0" w:space="0" w:color="auto"/>
                    <w:left w:val="none" w:sz="0" w:space="0" w:color="auto"/>
                    <w:bottom w:val="none" w:sz="0" w:space="0" w:color="auto"/>
                    <w:right w:val="none" w:sz="0" w:space="0" w:color="auto"/>
                  </w:divBdr>
                  <w:divsChild>
                    <w:div w:id="18273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966437">
              <w:marLeft w:val="0"/>
              <w:marRight w:val="0"/>
              <w:marTop w:val="0"/>
              <w:marBottom w:val="0"/>
              <w:divBdr>
                <w:top w:val="none" w:sz="0" w:space="0" w:color="auto"/>
                <w:left w:val="none" w:sz="0" w:space="0" w:color="auto"/>
                <w:bottom w:val="none" w:sz="0" w:space="0" w:color="auto"/>
                <w:right w:val="none" w:sz="0" w:space="0" w:color="auto"/>
              </w:divBdr>
              <w:divsChild>
                <w:div w:id="1561016009">
                  <w:marLeft w:val="0"/>
                  <w:marRight w:val="0"/>
                  <w:marTop w:val="0"/>
                  <w:marBottom w:val="0"/>
                  <w:divBdr>
                    <w:top w:val="none" w:sz="0" w:space="0" w:color="auto"/>
                    <w:left w:val="none" w:sz="0" w:space="0" w:color="auto"/>
                    <w:bottom w:val="none" w:sz="0" w:space="0" w:color="auto"/>
                    <w:right w:val="none" w:sz="0" w:space="0" w:color="auto"/>
                  </w:divBdr>
                </w:div>
              </w:divsChild>
            </w:div>
            <w:div w:id="2117480491">
              <w:marLeft w:val="0"/>
              <w:marRight w:val="0"/>
              <w:marTop w:val="0"/>
              <w:marBottom w:val="0"/>
              <w:divBdr>
                <w:top w:val="none" w:sz="0" w:space="0" w:color="auto"/>
                <w:left w:val="none" w:sz="0" w:space="0" w:color="auto"/>
                <w:bottom w:val="none" w:sz="0" w:space="0" w:color="auto"/>
                <w:right w:val="none" w:sz="0" w:space="0" w:color="auto"/>
              </w:divBdr>
              <w:divsChild>
                <w:div w:id="12823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7799">
          <w:marLeft w:val="0"/>
          <w:marRight w:val="0"/>
          <w:marTop w:val="0"/>
          <w:marBottom w:val="0"/>
          <w:divBdr>
            <w:top w:val="none" w:sz="0" w:space="0" w:color="auto"/>
            <w:left w:val="none" w:sz="0" w:space="0" w:color="auto"/>
            <w:bottom w:val="none" w:sz="0" w:space="0" w:color="auto"/>
            <w:right w:val="none" w:sz="0" w:space="0" w:color="auto"/>
          </w:divBdr>
          <w:divsChild>
            <w:div w:id="1966882176">
              <w:marLeft w:val="0"/>
              <w:marRight w:val="0"/>
              <w:marTop w:val="0"/>
              <w:marBottom w:val="0"/>
              <w:divBdr>
                <w:top w:val="none" w:sz="0" w:space="0" w:color="auto"/>
                <w:left w:val="none" w:sz="0" w:space="0" w:color="auto"/>
                <w:bottom w:val="none" w:sz="0" w:space="0" w:color="auto"/>
                <w:right w:val="none" w:sz="0" w:space="0" w:color="auto"/>
              </w:divBdr>
              <w:divsChild>
                <w:div w:id="1851719853">
                  <w:marLeft w:val="0"/>
                  <w:marRight w:val="0"/>
                  <w:marTop w:val="0"/>
                  <w:marBottom w:val="0"/>
                  <w:divBdr>
                    <w:top w:val="none" w:sz="0" w:space="0" w:color="auto"/>
                    <w:left w:val="none" w:sz="0" w:space="0" w:color="auto"/>
                    <w:bottom w:val="none" w:sz="0" w:space="0" w:color="auto"/>
                    <w:right w:val="none" w:sz="0" w:space="0" w:color="auto"/>
                  </w:divBdr>
                </w:div>
              </w:divsChild>
            </w:div>
            <w:div w:id="499349145">
              <w:marLeft w:val="0"/>
              <w:marRight w:val="0"/>
              <w:marTop w:val="0"/>
              <w:marBottom w:val="0"/>
              <w:divBdr>
                <w:top w:val="none" w:sz="0" w:space="0" w:color="auto"/>
                <w:left w:val="none" w:sz="0" w:space="0" w:color="auto"/>
                <w:bottom w:val="none" w:sz="0" w:space="0" w:color="auto"/>
                <w:right w:val="none" w:sz="0" w:space="0" w:color="auto"/>
              </w:divBdr>
              <w:divsChild>
                <w:div w:id="635263431">
                  <w:marLeft w:val="0"/>
                  <w:marRight w:val="0"/>
                  <w:marTop w:val="0"/>
                  <w:marBottom w:val="0"/>
                  <w:divBdr>
                    <w:top w:val="none" w:sz="0" w:space="0" w:color="auto"/>
                    <w:left w:val="none" w:sz="0" w:space="0" w:color="auto"/>
                    <w:bottom w:val="none" w:sz="0" w:space="0" w:color="auto"/>
                    <w:right w:val="none" w:sz="0" w:space="0" w:color="auto"/>
                  </w:divBdr>
                  <w:divsChild>
                    <w:div w:id="1739740817">
                      <w:marLeft w:val="0"/>
                      <w:marRight w:val="0"/>
                      <w:marTop w:val="0"/>
                      <w:marBottom w:val="0"/>
                      <w:divBdr>
                        <w:top w:val="none" w:sz="0" w:space="0" w:color="auto"/>
                        <w:left w:val="none" w:sz="0" w:space="0" w:color="auto"/>
                        <w:bottom w:val="none" w:sz="0" w:space="0" w:color="auto"/>
                        <w:right w:val="none" w:sz="0" w:space="0" w:color="auto"/>
                      </w:divBdr>
                      <w:divsChild>
                        <w:div w:id="180238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5955">
                  <w:marLeft w:val="0"/>
                  <w:marRight w:val="0"/>
                  <w:marTop w:val="0"/>
                  <w:marBottom w:val="0"/>
                  <w:divBdr>
                    <w:top w:val="none" w:sz="0" w:space="0" w:color="auto"/>
                    <w:left w:val="none" w:sz="0" w:space="0" w:color="auto"/>
                    <w:bottom w:val="none" w:sz="0" w:space="0" w:color="auto"/>
                    <w:right w:val="none" w:sz="0" w:space="0" w:color="auto"/>
                  </w:divBdr>
                  <w:divsChild>
                    <w:div w:id="1488741201">
                      <w:marLeft w:val="0"/>
                      <w:marRight w:val="0"/>
                      <w:marTop w:val="0"/>
                      <w:marBottom w:val="0"/>
                      <w:divBdr>
                        <w:top w:val="none" w:sz="0" w:space="0" w:color="auto"/>
                        <w:left w:val="none" w:sz="0" w:space="0" w:color="auto"/>
                        <w:bottom w:val="none" w:sz="0" w:space="0" w:color="auto"/>
                        <w:right w:val="none" w:sz="0" w:space="0" w:color="auto"/>
                      </w:divBdr>
                      <w:divsChild>
                        <w:div w:id="131957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9031">
                  <w:marLeft w:val="0"/>
                  <w:marRight w:val="0"/>
                  <w:marTop w:val="0"/>
                  <w:marBottom w:val="0"/>
                  <w:divBdr>
                    <w:top w:val="none" w:sz="0" w:space="0" w:color="auto"/>
                    <w:left w:val="none" w:sz="0" w:space="0" w:color="auto"/>
                    <w:bottom w:val="none" w:sz="0" w:space="0" w:color="auto"/>
                    <w:right w:val="none" w:sz="0" w:space="0" w:color="auto"/>
                  </w:divBdr>
                  <w:divsChild>
                    <w:div w:id="1753041497">
                      <w:marLeft w:val="0"/>
                      <w:marRight w:val="0"/>
                      <w:marTop w:val="0"/>
                      <w:marBottom w:val="0"/>
                      <w:divBdr>
                        <w:top w:val="none" w:sz="0" w:space="0" w:color="auto"/>
                        <w:left w:val="none" w:sz="0" w:space="0" w:color="auto"/>
                        <w:bottom w:val="none" w:sz="0" w:space="0" w:color="auto"/>
                        <w:right w:val="none" w:sz="0" w:space="0" w:color="auto"/>
                      </w:divBdr>
                      <w:divsChild>
                        <w:div w:id="10097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594">
                  <w:marLeft w:val="0"/>
                  <w:marRight w:val="0"/>
                  <w:marTop w:val="0"/>
                  <w:marBottom w:val="0"/>
                  <w:divBdr>
                    <w:top w:val="none" w:sz="0" w:space="0" w:color="auto"/>
                    <w:left w:val="none" w:sz="0" w:space="0" w:color="auto"/>
                    <w:bottom w:val="none" w:sz="0" w:space="0" w:color="auto"/>
                    <w:right w:val="none" w:sz="0" w:space="0" w:color="auto"/>
                  </w:divBdr>
                  <w:divsChild>
                    <w:div w:id="978144330">
                      <w:marLeft w:val="0"/>
                      <w:marRight w:val="0"/>
                      <w:marTop w:val="0"/>
                      <w:marBottom w:val="0"/>
                      <w:divBdr>
                        <w:top w:val="none" w:sz="0" w:space="0" w:color="auto"/>
                        <w:left w:val="none" w:sz="0" w:space="0" w:color="auto"/>
                        <w:bottom w:val="none" w:sz="0" w:space="0" w:color="auto"/>
                        <w:right w:val="none" w:sz="0" w:space="0" w:color="auto"/>
                      </w:divBdr>
                      <w:divsChild>
                        <w:div w:id="16900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7298">
                  <w:marLeft w:val="0"/>
                  <w:marRight w:val="0"/>
                  <w:marTop w:val="0"/>
                  <w:marBottom w:val="0"/>
                  <w:divBdr>
                    <w:top w:val="none" w:sz="0" w:space="0" w:color="auto"/>
                    <w:left w:val="none" w:sz="0" w:space="0" w:color="auto"/>
                    <w:bottom w:val="none" w:sz="0" w:space="0" w:color="auto"/>
                    <w:right w:val="none" w:sz="0" w:space="0" w:color="auto"/>
                  </w:divBdr>
                  <w:divsChild>
                    <w:div w:id="968900172">
                      <w:marLeft w:val="0"/>
                      <w:marRight w:val="0"/>
                      <w:marTop w:val="0"/>
                      <w:marBottom w:val="0"/>
                      <w:divBdr>
                        <w:top w:val="none" w:sz="0" w:space="0" w:color="auto"/>
                        <w:left w:val="none" w:sz="0" w:space="0" w:color="auto"/>
                        <w:bottom w:val="none" w:sz="0" w:space="0" w:color="auto"/>
                        <w:right w:val="none" w:sz="0" w:space="0" w:color="auto"/>
                      </w:divBdr>
                      <w:divsChild>
                        <w:div w:id="491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9948">
                  <w:marLeft w:val="0"/>
                  <w:marRight w:val="0"/>
                  <w:marTop w:val="0"/>
                  <w:marBottom w:val="0"/>
                  <w:divBdr>
                    <w:top w:val="none" w:sz="0" w:space="0" w:color="auto"/>
                    <w:left w:val="none" w:sz="0" w:space="0" w:color="auto"/>
                    <w:bottom w:val="none" w:sz="0" w:space="0" w:color="auto"/>
                    <w:right w:val="none" w:sz="0" w:space="0" w:color="auto"/>
                  </w:divBdr>
                  <w:divsChild>
                    <w:div w:id="1022590715">
                      <w:marLeft w:val="0"/>
                      <w:marRight w:val="0"/>
                      <w:marTop w:val="0"/>
                      <w:marBottom w:val="0"/>
                      <w:divBdr>
                        <w:top w:val="none" w:sz="0" w:space="0" w:color="auto"/>
                        <w:left w:val="none" w:sz="0" w:space="0" w:color="auto"/>
                        <w:bottom w:val="none" w:sz="0" w:space="0" w:color="auto"/>
                        <w:right w:val="none" w:sz="0" w:space="0" w:color="auto"/>
                      </w:divBdr>
                      <w:divsChild>
                        <w:div w:id="1103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1336">
              <w:marLeft w:val="0"/>
              <w:marRight w:val="0"/>
              <w:marTop w:val="0"/>
              <w:marBottom w:val="0"/>
              <w:divBdr>
                <w:top w:val="none" w:sz="0" w:space="0" w:color="auto"/>
                <w:left w:val="none" w:sz="0" w:space="0" w:color="auto"/>
                <w:bottom w:val="none" w:sz="0" w:space="0" w:color="auto"/>
                <w:right w:val="none" w:sz="0" w:space="0" w:color="auto"/>
              </w:divBdr>
              <w:divsChild>
                <w:div w:id="1059934421">
                  <w:marLeft w:val="0"/>
                  <w:marRight w:val="0"/>
                  <w:marTop w:val="0"/>
                  <w:marBottom w:val="0"/>
                  <w:divBdr>
                    <w:top w:val="none" w:sz="0" w:space="0" w:color="auto"/>
                    <w:left w:val="none" w:sz="0" w:space="0" w:color="auto"/>
                    <w:bottom w:val="none" w:sz="0" w:space="0" w:color="auto"/>
                    <w:right w:val="none" w:sz="0" w:space="0" w:color="auto"/>
                  </w:divBdr>
                </w:div>
              </w:divsChild>
            </w:div>
            <w:div w:id="302808178">
              <w:marLeft w:val="0"/>
              <w:marRight w:val="0"/>
              <w:marTop w:val="0"/>
              <w:marBottom w:val="0"/>
              <w:divBdr>
                <w:top w:val="none" w:sz="0" w:space="0" w:color="auto"/>
                <w:left w:val="none" w:sz="0" w:space="0" w:color="auto"/>
                <w:bottom w:val="none" w:sz="0" w:space="0" w:color="auto"/>
                <w:right w:val="none" w:sz="0" w:space="0" w:color="auto"/>
              </w:divBdr>
              <w:divsChild>
                <w:div w:id="17686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1207">
          <w:marLeft w:val="0"/>
          <w:marRight w:val="0"/>
          <w:marTop w:val="0"/>
          <w:marBottom w:val="0"/>
          <w:divBdr>
            <w:top w:val="none" w:sz="0" w:space="0" w:color="auto"/>
            <w:left w:val="none" w:sz="0" w:space="0" w:color="auto"/>
            <w:bottom w:val="none" w:sz="0" w:space="0" w:color="auto"/>
            <w:right w:val="none" w:sz="0" w:space="0" w:color="auto"/>
          </w:divBdr>
          <w:divsChild>
            <w:div w:id="111637460">
              <w:marLeft w:val="0"/>
              <w:marRight w:val="0"/>
              <w:marTop w:val="0"/>
              <w:marBottom w:val="0"/>
              <w:divBdr>
                <w:top w:val="none" w:sz="0" w:space="0" w:color="auto"/>
                <w:left w:val="none" w:sz="0" w:space="0" w:color="auto"/>
                <w:bottom w:val="none" w:sz="0" w:space="0" w:color="auto"/>
                <w:right w:val="none" w:sz="0" w:space="0" w:color="auto"/>
              </w:divBdr>
              <w:divsChild>
                <w:div w:id="2115591578">
                  <w:marLeft w:val="0"/>
                  <w:marRight w:val="0"/>
                  <w:marTop w:val="0"/>
                  <w:marBottom w:val="0"/>
                  <w:divBdr>
                    <w:top w:val="none" w:sz="0" w:space="0" w:color="auto"/>
                    <w:left w:val="none" w:sz="0" w:space="0" w:color="auto"/>
                    <w:bottom w:val="none" w:sz="0" w:space="0" w:color="auto"/>
                    <w:right w:val="none" w:sz="0" w:space="0" w:color="auto"/>
                  </w:divBdr>
                </w:div>
              </w:divsChild>
            </w:div>
            <w:div w:id="536162293">
              <w:marLeft w:val="0"/>
              <w:marRight w:val="0"/>
              <w:marTop w:val="0"/>
              <w:marBottom w:val="0"/>
              <w:divBdr>
                <w:top w:val="none" w:sz="0" w:space="0" w:color="auto"/>
                <w:left w:val="none" w:sz="0" w:space="0" w:color="auto"/>
                <w:bottom w:val="none" w:sz="0" w:space="0" w:color="auto"/>
                <w:right w:val="none" w:sz="0" w:space="0" w:color="auto"/>
              </w:divBdr>
              <w:divsChild>
                <w:div w:id="2111074822">
                  <w:marLeft w:val="0"/>
                  <w:marRight w:val="0"/>
                  <w:marTop w:val="0"/>
                  <w:marBottom w:val="0"/>
                  <w:divBdr>
                    <w:top w:val="none" w:sz="0" w:space="0" w:color="auto"/>
                    <w:left w:val="none" w:sz="0" w:space="0" w:color="auto"/>
                    <w:bottom w:val="none" w:sz="0" w:space="0" w:color="auto"/>
                    <w:right w:val="none" w:sz="0" w:space="0" w:color="auto"/>
                  </w:divBdr>
                  <w:divsChild>
                    <w:div w:id="1375350140">
                      <w:marLeft w:val="0"/>
                      <w:marRight w:val="0"/>
                      <w:marTop w:val="0"/>
                      <w:marBottom w:val="0"/>
                      <w:divBdr>
                        <w:top w:val="none" w:sz="0" w:space="0" w:color="auto"/>
                        <w:left w:val="none" w:sz="0" w:space="0" w:color="auto"/>
                        <w:bottom w:val="none" w:sz="0" w:space="0" w:color="auto"/>
                        <w:right w:val="none" w:sz="0" w:space="0" w:color="auto"/>
                      </w:divBdr>
                      <w:divsChild>
                        <w:div w:id="1641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15659">
                  <w:marLeft w:val="0"/>
                  <w:marRight w:val="0"/>
                  <w:marTop w:val="0"/>
                  <w:marBottom w:val="0"/>
                  <w:divBdr>
                    <w:top w:val="none" w:sz="0" w:space="0" w:color="auto"/>
                    <w:left w:val="none" w:sz="0" w:space="0" w:color="auto"/>
                    <w:bottom w:val="none" w:sz="0" w:space="0" w:color="auto"/>
                    <w:right w:val="none" w:sz="0" w:space="0" w:color="auto"/>
                  </w:divBdr>
                  <w:divsChild>
                    <w:div w:id="1991325372">
                      <w:marLeft w:val="0"/>
                      <w:marRight w:val="0"/>
                      <w:marTop w:val="0"/>
                      <w:marBottom w:val="0"/>
                      <w:divBdr>
                        <w:top w:val="none" w:sz="0" w:space="0" w:color="auto"/>
                        <w:left w:val="none" w:sz="0" w:space="0" w:color="auto"/>
                        <w:bottom w:val="none" w:sz="0" w:space="0" w:color="auto"/>
                        <w:right w:val="none" w:sz="0" w:space="0" w:color="auto"/>
                      </w:divBdr>
                      <w:divsChild>
                        <w:div w:id="12510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0215">
                  <w:marLeft w:val="0"/>
                  <w:marRight w:val="0"/>
                  <w:marTop w:val="0"/>
                  <w:marBottom w:val="0"/>
                  <w:divBdr>
                    <w:top w:val="none" w:sz="0" w:space="0" w:color="auto"/>
                    <w:left w:val="none" w:sz="0" w:space="0" w:color="auto"/>
                    <w:bottom w:val="none" w:sz="0" w:space="0" w:color="auto"/>
                    <w:right w:val="none" w:sz="0" w:space="0" w:color="auto"/>
                  </w:divBdr>
                  <w:divsChild>
                    <w:div w:id="2077703736">
                      <w:marLeft w:val="0"/>
                      <w:marRight w:val="0"/>
                      <w:marTop w:val="0"/>
                      <w:marBottom w:val="0"/>
                      <w:divBdr>
                        <w:top w:val="none" w:sz="0" w:space="0" w:color="auto"/>
                        <w:left w:val="none" w:sz="0" w:space="0" w:color="auto"/>
                        <w:bottom w:val="none" w:sz="0" w:space="0" w:color="auto"/>
                        <w:right w:val="none" w:sz="0" w:space="0" w:color="auto"/>
                      </w:divBdr>
                      <w:divsChild>
                        <w:div w:id="6703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6173">
                  <w:marLeft w:val="0"/>
                  <w:marRight w:val="0"/>
                  <w:marTop w:val="0"/>
                  <w:marBottom w:val="0"/>
                  <w:divBdr>
                    <w:top w:val="none" w:sz="0" w:space="0" w:color="auto"/>
                    <w:left w:val="none" w:sz="0" w:space="0" w:color="auto"/>
                    <w:bottom w:val="none" w:sz="0" w:space="0" w:color="auto"/>
                    <w:right w:val="none" w:sz="0" w:space="0" w:color="auto"/>
                  </w:divBdr>
                  <w:divsChild>
                    <w:div w:id="1341346472">
                      <w:marLeft w:val="0"/>
                      <w:marRight w:val="0"/>
                      <w:marTop w:val="0"/>
                      <w:marBottom w:val="0"/>
                      <w:divBdr>
                        <w:top w:val="none" w:sz="0" w:space="0" w:color="auto"/>
                        <w:left w:val="none" w:sz="0" w:space="0" w:color="auto"/>
                        <w:bottom w:val="none" w:sz="0" w:space="0" w:color="auto"/>
                        <w:right w:val="none" w:sz="0" w:space="0" w:color="auto"/>
                      </w:divBdr>
                      <w:divsChild>
                        <w:div w:id="6454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5487">
                  <w:marLeft w:val="0"/>
                  <w:marRight w:val="0"/>
                  <w:marTop w:val="0"/>
                  <w:marBottom w:val="0"/>
                  <w:divBdr>
                    <w:top w:val="none" w:sz="0" w:space="0" w:color="auto"/>
                    <w:left w:val="none" w:sz="0" w:space="0" w:color="auto"/>
                    <w:bottom w:val="none" w:sz="0" w:space="0" w:color="auto"/>
                    <w:right w:val="none" w:sz="0" w:space="0" w:color="auto"/>
                  </w:divBdr>
                  <w:divsChild>
                    <w:div w:id="761412744">
                      <w:marLeft w:val="0"/>
                      <w:marRight w:val="0"/>
                      <w:marTop w:val="0"/>
                      <w:marBottom w:val="0"/>
                      <w:divBdr>
                        <w:top w:val="none" w:sz="0" w:space="0" w:color="auto"/>
                        <w:left w:val="none" w:sz="0" w:space="0" w:color="auto"/>
                        <w:bottom w:val="none" w:sz="0" w:space="0" w:color="auto"/>
                        <w:right w:val="none" w:sz="0" w:space="0" w:color="auto"/>
                      </w:divBdr>
                      <w:divsChild>
                        <w:div w:id="176668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9523">
                  <w:marLeft w:val="0"/>
                  <w:marRight w:val="0"/>
                  <w:marTop w:val="0"/>
                  <w:marBottom w:val="0"/>
                  <w:divBdr>
                    <w:top w:val="none" w:sz="0" w:space="0" w:color="auto"/>
                    <w:left w:val="none" w:sz="0" w:space="0" w:color="auto"/>
                    <w:bottom w:val="none" w:sz="0" w:space="0" w:color="auto"/>
                    <w:right w:val="none" w:sz="0" w:space="0" w:color="auto"/>
                  </w:divBdr>
                  <w:divsChild>
                    <w:div w:id="736709465">
                      <w:marLeft w:val="0"/>
                      <w:marRight w:val="0"/>
                      <w:marTop w:val="0"/>
                      <w:marBottom w:val="0"/>
                      <w:divBdr>
                        <w:top w:val="none" w:sz="0" w:space="0" w:color="auto"/>
                        <w:left w:val="none" w:sz="0" w:space="0" w:color="auto"/>
                        <w:bottom w:val="none" w:sz="0" w:space="0" w:color="auto"/>
                        <w:right w:val="none" w:sz="0" w:space="0" w:color="auto"/>
                      </w:divBdr>
                      <w:divsChild>
                        <w:div w:id="1727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7879">
                  <w:marLeft w:val="0"/>
                  <w:marRight w:val="0"/>
                  <w:marTop w:val="0"/>
                  <w:marBottom w:val="0"/>
                  <w:divBdr>
                    <w:top w:val="none" w:sz="0" w:space="0" w:color="auto"/>
                    <w:left w:val="none" w:sz="0" w:space="0" w:color="auto"/>
                    <w:bottom w:val="none" w:sz="0" w:space="0" w:color="auto"/>
                    <w:right w:val="none" w:sz="0" w:space="0" w:color="auto"/>
                  </w:divBdr>
                  <w:divsChild>
                    <w:div w:id="1570312164">
                      <w:marLeft w:val="0"/>
                      <w:marRight w:val="0"/>
                      <w:marTop w:val="0"/>
                      <w:marBottom w:val="0"/>
                      <w:divBdr>
                        <w:top w:val="none" w:sz="0" w:space="0" w:color="auto"/>
                        <w:left w:val="none" w:sz="0" w:space="0" w:color="auto"/>
                        <w:bottom w:val="none" w:sz="0" w:space="0" w:color="auto"/>
                        <w:right w:val="none" w:sz="0" w:space="0" w:color="auto"/>
                      </w:divBdr>
                      <w:divsChild>
                        <w:div w:id="2400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336">
                  <w:marLeft w:val="0"/>
                  <w:marRight w:val="0"/>
                  <w:marTop w:val="0"/>
                  <w:marBottom w:val="0"/>
                  <w:divBdr>
                    <w:top w:val="none" w:sz="0" w:space="0" w:color="auto"/>
                    <w:left w:val="none" w:sz="0" w:space="0" w:color="auto"/>
                    <w:bottom w:val="none" w:sz="0" w:space="0" w:color="auto"/>
                    <w:right w:val="none" w:sz="0" w:space="0" w:color="auto"/>
                  </w:divBdr>
                  <w:divsChild>
                    <w:div w:id="1975408079">
                      <w:marLeft w:val="0"/>
                      <w:marRight w:val="0"/>
                      <w:marTop w:val="0"/>
                      <w:marBottom w:val="0"/>
                      <w:divBdr>
                        <w:top w:val="none" w:sz="0" w:space="0" w:color="auto"/>
                        <w:left w:val="none" w:sz="0" w:space="0" w:color="auto"/>
                        <w:bottom w:val="none" w:sz="0" w:space="0" w:color="auto"/>
                        <w:right w:val="none" w:sz="0" w:space="0" w:color="auto"/>
                      </w:divBdr>
                      <w:divsChild>
                        <w:div w:id="17589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3911">
              <w:marLeft w:val="0"/>
              <w:marRight w:val="0"/>
              <w:marTop w:val="0"/>
              <w:marBottom w:val="0"/>
              <w:divBdr>
                <w:top w:val="none" w:sz="0" w:space="0" w:color="auto"/>
                <w:left w:val="none" w:sz="0" w:space="0" w:color="auto"/>
                <w:bottom w:val="none" w:sz="0" w:space="0" w:color="auto"/>
                <w:right w:val="none" w:sz="0" w:space="0" w:color="auto"/>
              </w:divBdr>
              <w:divsChild>
                <w:div w:id="162864868">
                  <w:marLeft w:val="0"/>
                  <w:marRight w:val="0"/>
                  <w:marTop w:val="0"/>
                  <w:marBottom w:val="0"/>
                  <w:divBdr>
                    <w:top w:val="none" w:sz="0" w:space="0" w:color="auto"/>
                    <w:left w:val="none" w:sz="0" w:space="0" w:color="auto"/>
                    <w:bottom w:val="none" w:sz="0" w:space="0" w:color="auto"/>
                    <w:right w:val="none" w:sz="0" w:space="0" w:color="auto"/>
                  </w:divBdr>
                </w:div>
              </w:divsChild>
            </w:div>
            <w:div w:id="1159610728">
              <w:marLeft w:val="0"/>
              <w:marRight w:val="0"/>
              <w:marTop w:val="0"/>
              <w:marBottom w:val="0"/>
              <w:divBdr>
                <w:top w:val="none" w:sz="0" w:space="0" w:color="auto"/>
                <w:left w:val="none" w:sz="0" w:space="0" w:color="auto"/>
                <w:bottom w:val="none" w:sz="0" w:space="0" w:color="auto"/>
                <w:right w:val="none" w:sz="0" w:space="0" w:color="auto"/>
              </w:divBdr>
              <w:divsChild>
                <w:div w:id="5176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4875">
      <w:bodyDiv w:val="1"/>
      <w:marLeft w:val="0"/>
      <w:marRight w:val="0"/>
      <w:marTop w:val="0"/>
      <w:marBottom w:val="0"/>
      <w:divBdr>
        <w:top w:val="none" w:sz="0" w:space="0" w:color="auto"/>
        <w:left w:val="none" w:sz="0" w:space="0" w:color="auto"/>
        <w:bottom w:val="none" w:sz="0" w:space="0" w:color="auto"/>
        <w:right w:val="none" w:sz="0" w:space="0" w:color="auto"/>
      </w:divBdr>
      <w:divsChild>
        <w:div w:id="120736010">
          <w:marLeft w:val="0"/>
          <w:marRight w:val="0"/>
          <w:marTop w:val="0"/>
          <w:marBottom w:val="0"/>
          <w:divBdr>
            <w:top w:val="none" w:sz="0" w:space="0" w:color="auto"/>
            <w:left w:val="none" w:sz="0" w:space="0" w:color="auto"/>
            <w:bottom w:val="none" w:sz="0" w:space="0" w:color="auto"/>
            <w:right w:val="none" w:sz="0" w:space="0" w:color="auto"/>
          </w:divBdr>
          <w:divsChild>
            <w:div w:id="1414202979">
              <w:marLeft w:val="0"/>
              <w:marRight w:val="0"/>
              <w:marTop w:val="0"/>
              <w:marBottom w:val="0"/>
              <w:divBdr>
                <w:top w:val="none" w:sz="0" w:space="0" w:color="auto"/>
                <w:left w:val="none" w:sz="0" w:space="0" w:color="auto"/>
                <w:bottom w:val="none" w:sz="0" w:space="0" w:color="auto"/>
                <w:right w:val="none" w:sz="0" w:space="0" w:color="auto"/>
              </w:divBdr>
              <w:divsChild>
                <w:div w:id="5412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078975">
      <w:bodyDiv w:val="1"/>
      <w:marLeft w:val="0"/>
      <w:marRight w:val="0"/>
      <w:marTop w:val="0"/>
      <w:marBottom w:val="0"/>
      <w:divBdr>
        <w:top w:val="none" w:sz="0" w:space="0" w:color="auto"/>
        <w:left w:val="none" w:sz="0" w:space="0" w:color="auto"/>
        <w:bottom w:val="none" w:sz="0" w:space="0" w:color="auto"/>
        <w:right w:val="none" w:sz="0" w:space="0" w:color="auto"/>
      </w:divBdr>
      <w:divsChild>
        <w:div w:id="140468104">
          <w:marLeft w:val="0"/>
          <w:marRight w:val="0"/>
          <w:marTop w:val="0"/>
          <w:marBottom w:val="0"/>
          <w:divBdr>
            <w:top w:val="none" w:sz="0" w:space="0" w:color="auto"/>
            <w:left w:val="none" w:sz="0" w:space="0" w:color="auto"/>
            <w:bottom w:val="none" w:sz="0" w:space="0" w:color="auto"/>
            <w:right w:val="none" w:sz="0" w:space="0" w:color="auto"/>
          </w:divBdr>
          <w:divsChild>
            <w:div w:id="123233584">
              <w:marLeft w:val="0"/>
              <w:marRight w:val="0"/>
              <w:marTop w:val="0"/>
              <w:marBottom w:val="0"/>
              <w:divBdr>
                <w:top w:val="none" w:sz="0" w:space="0" w:color="auto"/>
                <w:left w:val="none" w:sz="0" w:space="0" w:color="auto"/>
                <w:bottom w:val="none" w:sz="0" w:space="0" w:color="auto"/>
                <w:right w:val="none" w:sz="0" w:space="0" w:color="auto"/>
              </w:divBdr>
              <w:divsChild>
                <w:div w:id="148126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9</Pages>
  <Words>2168</Words>
  <Characters>12361</Characters>
  <Application>Microsoft Macintosh Word</Application>
  <DocSecurity>0</DocSecurity>
  <Lines>103</Lines>
  <Paragraphs>24</Paragraphs>
  <ScaleCrop>false</ScaleCrop>
  <LinksUpToDate>false</LinksUpToDate>
  <CharactersWithSpaces>15180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Epstein</dc:creator>
  <cp:keywords/>
  <cp:lastModifiedBy>Eric Epstein</cp:lastModifiedBy>
  <cp:revision>62</cp:revision>
  <dcterms:created xsi:type="dcterms:W3CDTF">2021-11-14T16:39:00Z</dcterms:created>
  <dcterms:modified xsi:type="dcterms:W3CDTF">2021-11-23T23:38:00Z</dcterms:modified>
</cp:coreProperties>
</file>