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3" w:rsidRDefault="003A1F23" w:rsidP="003A1F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 xml:space="preserve">Watchdog Opposes “Reorganization” of Bankrupt Pennsylvania Nuclear Power Plant; </w:t>
      </w:r>
    </w:p>
    <w:p w:rsidR="003A1F23" w:rsidRPr="00E7782A" w:rsidRDefault="003A1F23" w:rsidP="003A1F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ab/>
        <w:t xml:space="preserve">Epstein Opposes </w:t>
      </w:r>
      <w:proofErr w:type="spellStart"/>
      <w:r>
        <w:rPr>
          <w:rFonts w:ascii="Georgia" w:hAnsi="Georgia" w:cs="Georgia"/>
          <w:b/>
          <w:bCs/>
          <w:color w:val="000000"/>
          <w:sz w:val="36"/>
          <w:szCs w:val="36"/>
        </w:rPr>
        <w:t>Bitcoin</w:t>
      </w:r>
      <w:proofErr w:type="spellEnd"/>
      <w:r>
        <w:rPr>
          <w:rFonts w:ascii="Georgia" w:hAnsi="Georgia" w:cs="Georgia"/>
          <w:b/>
          <w:bCs/>
          <w:color w:val="000000"/>
          <w:sz w:val="36"/>
          <w:szCs w:val="36"/>
        </w:rPr>
        <w:t xml:space="preserve"> Bailout for Reactor</w:t>
      </w:r>
    </w:p>
    <w:p w:rsidR="003A1F23" w:rsidRDefault="003A1F23" w:rsidP="003A1F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:rsidR="005C429D" w:rsidRDefault="003A1F23" w:rsidP="003A1F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ab/>
      </w:r>
      <w:r>
        <w:rPr>
          <w:rFonts w:ascii="Georgia" w:hAnsi="Georgia" w:cs="Georgia"/>
          <w:color w:val="000000"/>
          <w:sz w:val="28"/>
          <w:szCs w:val="28"/>
        </w:rPr>
        <w:tab/>
      </w:r>
      <w:r w:rsidR="005C429D">
        <w:rPr>
          <w:rFonts w:ascii="Georgia" w:hAnsi="Georgia" w:cs="Georgia"/>
          <w:color w:val="000000"/>
          <w:sz w:val="28"/>
          <w:szCs w:val="28"/>
        </w:rPr>
        <w:tab/>
      </w:r>
      <w:r w:rsidR="005C429D">
        <w:rPr>
          <w:rFonts w:ascii="Georgia" w:hAnsi="Georgia" w:cs="Georgia"/>
          <w:color w:val="000000"/>
          <w:sz w:val="28"/>
          <w:szCs w:val="28"/>
        </w:rPr>
        <w:tab/>
      </w:r>
      <w:r w:rsidR="005C429D">
        <w:rPr>
          <w:rFonts w:ascii="Georgia" w:hAnsi="Georgia" w:cs="Georgia"/>
          <w:color w:val="000000"/>
          <w:sz w:val="28"/>
          <w:szCs w:val="28"/>
        </w:rPr>
        <w:tab/>
      </w:r>
      <w:r w:rsidR="00E7782A">
        <w:rPr>
          <w:rFonts w:ascii="Georgia" w:hAnsi="Georgia" w:cs="Georgia"/>
          <w:color w:val="000000"/>
          <w:sz w:val="28"/>
          <w:szCs w:val="28"/>
        </w:rPr>
        <w:t xml:space="preserve">      </w:t>
      </w:r>
      <w:r w:rsidR="00060CD9"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E7782A"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1B153B">
        <w:rPr>
          <w:rFonts w:ascii="Georgia" w:hAnsi="Georgia" w:cs="Georgia"/>
          <w:color w:val="000000"/>
          <w:sz w:val="28"/>
          <w:szCs w:val="28"/>
        </w:rPr>
        <w:t>November 29</w:t>
      </w:r>
      <w:r w:rsidR="005C429D">
        <w:rPr>
          <w:rFonts w:ascii="Georgia" w:hAnsi="Georgia" w:cs="Georgia"/>
          <w:color w:val="000000"/>
          <w:sz w:val="28"/>
          <w:szCs w:val="28"/>
        </w:rPr>
        <w:t>, 2022</w:t>
      </w:r>
    </w:p>
    <w:p w:rsidR="005C429D" w:rsidRDefault="005C429D" w:rsidP="005C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:rsidR="008710D6" w:rsidRDefault="005C429D" w:rsidP="001B01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ab/>
        <w:t xml:space="preserve">Nuclear watchdog Eric Epstein appealed </w:t>
      </w:r>
      <w:proofErr w:type="spellStart"/>
      <w:r w:rsidR="004B00C7">
        <w:rPr>
          <w:rFonts w:ascii="Georgia" w:hAnsi="Georgia" w:cs="Georgia"/>
          <w:color w:val="000000"/>
          <w:sz w:val="28"/>
          <w:szCs w:val="28"/>
        </w:rPr>
        <w:t>Talen</w:t>
      </w:r>
      <w:proofErr w:type="spellEnd"/>
      <w:r w:rsidR="004B00C7">
        <w:rPr>
          <w:rFonts w:ascii="Georgia" w:hAnsi="Georgia" w:cs="Georgia"/>
          <w:color w:val="000000"/>
          <w:sz w:val="28"/>
          <w:szCs w:val="28"/>
        </w:rPr>
        <w:t xml:space="preserve"> Energy Solutions proposal to bail</w:t>
      </w:r>
      <w:r w:rsidR="008D3FB9"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4B00C7">
        <w:rPr>
          <w:rFonts w:ascii="Georgia" w:hAnsi="Georgia" w:cs="Georgia"/>
          <w:color w:val="000000"/>
          <w:sz w:val="28"/>
          <w:szCs w:val="28"/>
        </w:rPr>
        <w:t xml:space="preserve">out the bankrupt Susquehanna </w:t>
      </w:r>
      <w:r w:rsidR="001C23D9">
        <w:rPr>
          <w:rFonts w:ascii="Georgia" w:hAnsi="Georgia" w:cs="Georgia"/>
          <w:color w:val="000000"/>
          <w:sz w:val="28"/>
          <w:szCs w:val="28"/>
        </w:rPr>
        <w:t>Steam Electric Plan</w:t>
      </w:r>
      <w:r w:rsidR="008D3FB9">
        <w:rPr>
          <w:rFonts w:ascii="Georgia" w:hAnsi="Georgia" w:cs="Georgia"/>
          <w:color w:val="000000"/>
          <w:sz w:val="28"/>
          <w:szCs w:val="28"/>
        </w:rPr>
        <w:t>t</w:t>
      </w:r>
      <w:r w:rsidR="001C23D9">
        <w:rPr>
          <w:rFonts w:ascii="Georgia" w:hAnsi="Georgia" w:cs="Georgia"/>
          <w:color w:val="000000"/>
          <w:sz w:val="28"/>
          <w:szCs w:val="28"/>
        </w:rPr>
        <w:t>.</w:t>
      </w:r>
      <w:r w:rsidR="00E7782A">
        <w:rPr>
          <w:rFonts w:ascii="Georgia" w:hAnsi="Georgia" w:cs="Georgia"/>
          <w:color w:val="000000"/>
          <w:sz w:val="28"/>
          <w:szCs w:val="28"/>
        </w:rPr>
        <w:t xml:space="preserve"> </w:t>
      </w:r>
    </w:p>
    <w:p w:rsidR="001B0180" w:rsidRDefault="00E7782A" w:rsidP="001B01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>Mr. Eps</w:t>
      </w:r>
      <w:r w:rsidR="001C23D9">
        <w:rPr>
          <w:rFonts w:ascii="Georgia" w:hAnsi="Georgia" w:cs="Georgia"/>
          <w:color w:val="000000"/>
          <w:sz w:val="28"/>
          <w:szCs w:val="28"/>
        </w:rPr>
        <w:t xml:space="preserve">tein sited two legal hurdles </w:t>
      </w:r>
      <w:proofErr w:type="spellStart"/>
      <w:r w:rsidR="001C23D9">
        <w:rPr>
          <w:rFonts w:ascii="Georgia" w:hAnsi="Georgia" w:cs="Georgia"/>
          <w:color w:val="000000"/>
          <w:sz w:val="28"/>
          <w:szCs w:val="28"/>
        </w:rPr>
        <w:t>Talen</w:t>
      </w:r>
      <w:proofErr w:type="spellEnd"/>
      <w:r w:rsidR="001C23D9">
        <w:rPr>
          <w:rFonts w:ascii="Georgia" w:hAnsi="Georgia" w:cs="Georgia"/>
          <w:color w:val="000000"/>
          <w:sz w:val="28"/>
          <w:szCs w:val="28"/>
        </w:rPr>
        <w:t xml:space="preserve"> </w:t>
      </w:r>
      <w:r>
        <w:rPr>
          <w:rFonts w:ascii="Georgia" w:hAnsi="Georgia" w:cs="Georgia"/>
          <w:color w:val="000000"/>
          <w:sz w:val="28"/>
          <w:szCs w:val="28"/>
        </w:rPr>
        <w:t>Energy failed to clear.</w:t>
      </w:r>
      <w:r w:rsidR="004B00C7">
        <w:rPr>
          <w:rFonts w:ascii="Georgia" w:hAnsi="Georgia" w:cs="Georgia"/>
          <w:color w:val="000000"/>
          <w:sz w:val="28"/>
          <w:szCs w:val="28"/>
        </w:rPr>
        <w:t xml:space="preserve"> </w:t>
      </w:r>
    </w:p>
    <w:p w:rsidR="004B00C7" w:rsidRDefault="004B00C7" w:rsidP="00E77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:rsidR="001B0180" w:rsidRPr="001B0180" w:rsidRDefault="008D3FB9" w:rsidP="001B01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ab/>
        <w:t>Mr. Epstein argued, “</w:t>
      </w:r>
      <w:proofErr w:type="spellStart"/>
      <w:r w:rsidR="001B0180">
        <w:rPr>
          <w:rFonts w:ascii="Georgia" w:hAnsi="Georgia" w:cs="Georgia"/>
          <w:color w:val="000000"/>
          <w:sz w:val="28"/>
          <w:szCs w:val="28"/>
        </w:rPr>
        <w:t>Talen’s</w:t>
      </w:r>
      <w:proofErr w:type="spellEnd"/>
      <w:r w:rsidR="001B0180">
        <w:rPr>
          <w:rFonts w:ascii="Georgia" w:hAnsi="Georgia" w:cs="Georgia"/>
          <w:color w:val="000000"/>
          <w:sz w:val="28"/>
          <w:szCs w:val="28"/>
        </w:rPr>
        <w:t xml:space="preserve"> proposal</w:t>
      </w:r>
      <w:r w:rsidR="00085C93">
        <w:rPr>
          <w:rFonts w:ascii="Georgia" w:eastAsia="Times New Roman" w:hAnsi="Georgia" w:cs="Times New Roman"/>
          <w:color w:val="000000"/>
          <w:sz w:val="28"/>
        </w:rPr>
        <w:t xml:space="preserve"> does not </w:t>
      </w:r>
      <w:r w:rsidR="001B0180" w:rsidRPr="001B0180">
        <w:rPr>
          <w:rFonts w:ascii="Georgia" w:eastAsia="Times New Roman" w:hAnsi="Georgia" w:cs="Times New Roman"/>
          <w:color w:val="000000"/>
          <w:sz w:val="28"/>
        </w:rPr>
        <w:t>address</w:t>
      </w:r>
      <w:r w:rsidR="003A1F23">
        <w:rPr>
          <w:rFonts w:ascii="Georgia" w:eastAsia="Times New Roman" w:hAnsi="Georgia" w:cs="Times New Roman"/>
          <w:color w:val="000000"/>
          <w:sz w:val="28"/>
        </w:rPr>
        <w:t xml:space="preserve"> the core issues </w:t>
      </w:r>
      <w:r>
        <w:rPr>
          <w:rFonts w:ascii="Georgia" w:eastAsia="Times New Roman" w:hAnsi="Georgia" w:cs="Times New Roman"/>
          <w:color w:val="000000"/>
          <w:sz w:val="28"/>
        </w:rPr>
        <w:t xml:space="preserve">at </w:t>
      </w:r>
      <w:r w:rsidR="001D465A">
        <w:rPr>
          <w:rFonts w:ascii="Georgia" w:eastAsia="Times New Roman" w:hAnsi="Georgia" w:cs="Times New Roman"/>
          <w:color w:val="000000"/>
          <w:sz w:val="28"/>
        </w:rPr>
        <w:t xml:space="preserve">the </w:t>
      </w:r>
      <w:r w:rsidR="00085C93">
        <w:rPr>
          <w:rFonts w:ascii="Georgia" w:eastAsia="Times New Roman" w:hAnsi="Georgia" w:cs="Times New Roman"/>
          <w:color w:val="000000"/>
          <w:sz w:val="28"/>
        </w:rPr>
        <w:t>nuclear power plant</w:t>
      </w:r>
      <w:r w:rsidR="003A1F23">
        <w:rPr>
          <w:rFonts w:ascii="Georgia" w:eastAsia="Times New Roman" w:hAnsi="Georgia" w:cs="Times New Roman"/>
          <w:color w:val="000000"/>
          <w:sz w:val="28"/>
        </w:rPr>
        <w:t xml:space="preserve"> that caused a financial meltd</w:t>
      </w:r>
      <w:r>
        <w:rPr>
          <w:rFonts w:ascii="Georgia" w:eastAsia="Times New Roman" w:hAnsi="Georgia" w:cs="Times New Roman"/>
          <w:color w:val="000000"/>
          <w:sz w:val="28"/>
        </w:rPr>
        <w:t>o</w:t>
      </w:r>
      <w:r w:rsidR="003A1F23">
        <w:rPr>
          <w:rFonts w:ascii="Georgia" w:eastAsia="Times New Roman" w:hAnsi="Georgia" w:cs="Times New Roman"/>
          <w:color w:val="000000"/>
          <w:sz w:val="28"/>
        </w:rPr>
        <w:t>w</w:t>
      </w:r>
      <w:r>
        <w:rPr>
          <w:rFonts w:ascii="Georgia" w:eastAsia="Times New Roman" w:hAnsi="Georgia" w:cs="Times New Roman"/>
          <w:color w:val="000000"/>
          <w:sz w:val="28"/>
        </w:rPr>
        <w:t>n</w:t>
      </w:r>
      <w:r w:rsidR="001B0180">
        <w:rPr>
          <w:rFonts w:ascii="Georgia" w:eastAsia="Times New Roman" w:hAnsi="Georgia" w:cs="Times New Roman"/>
          <w:color w:val="000000"/>
          <w:sz w:val="28"/>
        </w:rPr>
        <w:t xml:space="preserve">. The fact that </w:t>
      </w:r>
      <w:r w:rsidR="001B0180" w:rsidRPr="001B0180">
        <w:rPr>
          <w:rFonts w:ascii="Georgia" w:eastAsia="Times New Roman" w:hAnsi="Georgia" w:cs="Times New Roman"/>
          <w:color w:val="000000"/>
          <w:sz w:val="28"/>
        </w:rPr>
        <w:t xml:space="preserve">no management </w:t>
      </w:r>
      <w:r w:rsidR="001C23D9">
        <w:rPr>
          <w:rFonts w:ascii="Georgia" w:eastAsia="Times New Roman" w:hAnsi="Georgia" w:cs="Times New Roman"/>
          <w:color w:val="000000"/>
          <w:sz w:val="28"/>
        </w:rPr>
        <w:t>changes are proposed</w:t>
      </w:r>
      <w:r w:rsidR="00085C93">
        <w:rPr>
          <w:rFonts w:ascii="Georgia" w:eastAsia="Times New Roman" w:hAnsi="Georgia" w:cs="Times New Roman"/>
          <w:color w:val="000000"/>
          <w:sz w:val="28"/>
        </w:rPr>
        <w:t xml:space="preserve"> </w:t>
      </w:r>
      <w:r w:rsidR="001B0180" w:rsidRPr="001B0180">
        <w:rPr>
          <w:rFonts w:ascii="Georgia" w:eastAsia="Times New Roman" w:hAnsi="Georgia" w:cs="Times New Roman"/>
          <w:color w:val="000000"/>
          <w:sz w:val="28"/>
        </w:rPr>
        <w:t xml:space="preserve">means that the name of the </w:t>
      </w:r>
      <w:r w:rsidR="008E3D23">
        <w:rPr>
          <w:rFonts w:ascii="Georgia" w:eastAsia="Times New Roman" w:hAnsi="Georgia" w:cs="Times New Roman"/>
          <w:color w:val="000000"/>
          <w:sz w:val="28"/>
        </w:rPr>
        <w:t xml:space="preserve">corporate captain of this nuclear </w:t>
      </w:r>
      <w:r w:rsidR="001B0180" w:rsidRPr="001B0180">
        <w:rPr>
          <w:rFonts w:ascii="Georgia" w:eastAsia="Times New Roman" w:hAnsi="Georgia" w:cs="Times New Roman"/>
          <w:color w:val="000000"/>
          <w:sz w:val="28"/>
        </w:rPr>
        <w:t>Titanic will change, but the sinking vessel will remain intact.</w:t>
      </w:r>
      <w:r w:rsidR="001B0180">
        <w:rPr>
          <w:rFonts w:ascii="Georgia" w:eastAsia="Times New Roman" w:hAnsi="Georgia" w:cs="Times New Roman"/>
          <w:color w:val="000000"/>
          <w:sz w:val="28"/>
        </w:rPr>
        <w:t>”</w:t>
      </w:r>
    </w:p>
    <w:p w:rsidR="006B7FA2" w:rsidRDefault="006B7FA2" w:rsidP="005C4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</w:p>
    <w:p w:rsidR="006B7FA2" w:rsidRDefault="008D3FB9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hAnsi="Georgia" w:cs="Times New Roman"/>
          <w:sz w:val="28"/>
        </w:rPr>
      </w:pPr>
      <w:r>
        <w:rPr>
          <w:rFonts w:ascii="Georgia" w:hAnsi="Georgia" w:cs="Georgia"/>
          <w:color w:val="000000"/>
          <w:sz w:val="28"/>
          <w:szCs w:val="28"/>
        </w:rPr>
        <w:tab/>
      </w:r>
      <w:proofErr w:type="spellStart"/>
      <w:r>
        <w:rPr>
          <w:rFonts w:ascii="Georgia" w:hAnsi="Georgia" w:cs="Georgia"/>
          <w:color w:val="000000"/>
          <w:sz w:val="28"/>
          <w:szCs w:val="28"/>
        </w:rPr>
        <w:t>Talen</w:t>
      </w:r>
      <w:proofErr w:type="spellEnd"/>
      <w:r>
        <w:rPr>
          <w:rFonts w:ascii="Georgia" w:hAnsi="Georgia" w:cs="Georgia"/>
          <w:color w:val="000000"/>
          <w:sz w:val="28"/>
          <w:szCs w:val="28"/>
        </w:rPr>
        <w:t xml:space="preserve"> Energy is betting on it</w:t>
      </w:r>
      <w:r w:rsidR="006B7FA2">
        <w:rPr>
          <w:rFonts w:ascii="Georgia" w:hAnsi="Georgia" w:cs="Georgia"/>
          <w:color w:val="000000"/>
          <w:sz w:val="28"/>
          <w:szCs w:val="28"/>
        </w:rPr>
        <w:t xml:space="preserve">s </w:t>
      </w:r>
      <w:proofErr w:type="spellStart"/>
      <w:r>
        <w:rPr>
          <w:rFonts w:ascii="Georgia" w:hAnsi="Georgia" w:cs="Georgia"/>
          <w:color w:val="000000"/>
          <w:sz w:val="28"/>
          <w:szCs w:val="28"/>
        </w:rPr>
        <w:t>bitcoin</w:t>
      </w:r>
      <w:proofErr w:type="spellEnd"/>
      <w:r>
        <w:rPr>
          <w:rFonts w:ascii="Georgia" w:hAnsi="Georgia" w:cs="Georgia"/>
          <w:color w:val="000000"/>
          <w:sz w:val="28"/>
          <w:szCs w:val="28"/>
        </w:rPr>
        <w:t xml:space="preserve"> </w:t>
      </w:r>
      <w:r w:rsidR="006B7FA2">
        <w:rPr>
          <w:rFonts w:ascii="Georgia" w:hAnsi="Georgia" w:cs="Georgia"/>
          <w:color w:val="000000"/>
          <w:sz w:val="28"/>
          <w:szCs w:val="28"/>
        </w:rPr>
        <w:t>data mining campus “</w:t>
      </w:r>
      <w:r w:rsidR="006B7FA2" w:rsidRPr="009D6053">
        <w:rPr>
          <w:rFonts w:ascii="Georgia" w:hAnsi="Georgia" w:cs="Times New Roman"/>
          <w:sz w:val="28"/>
          <w:szCs w:val="32"/>
        </w:rPr>
        <w:t>to positively impact supply and demand dynamics for the Debtors by providing a stable, long-term source of revenue for the Nuclear Plant, enabling its longevity</w:t>
      </w:r>
      <w:r w:rsidR="006B7FA2" w:rsidRPr="00377850">
        <w:rPr>
          <w:rFonts w:ascii="Georgia" w:hAnsi="Georgia" w:cs="Times New Roman"/>
          <w:sz w:val="28"/>
        </w:rPr>
        <w:t xml:space="preserve"> </w:t>
      </w:r>
      <w:r w:rsidR="006B7FA2">
        <w:rPr>
          <w:rFonts w:ascii="Georgia" w:hAnsi="Georgia" w:cs="Times New Roman"/>
          <w:sz w:val="28"/>
        </w:rPr>
        <w:t>.”</w:t>
      </w:r>
      <w:r>
        <w:rPr>
          <w:rFonts w:ascii="Georgia" w:hAnsi="Georgia" w:cs="Times New Roman"/>
          <w:sz w:val="28"/>
        </w:rPr>
        <w:t xml:space="preserve"> </w:t>
      </w:r>
      <w:r w:rsidR="001D465A">
        <w:rPr>
          <w:rFonts w:ascii="Georgia" w:hAnsi="Georgia" w:cs="Times New Roman"/>
          <w:sz w:val="28"/>
        </w:rPr>
        <w:t>(</w:t>
      </w:r>
      <w:proofErr w:type="spellStart"/>
      <w:r w:rsidR="001D465A">
        <w:rPr>
          <w:rFonts w:ascii="Georgia" w:hAnsi="Georgia" w:cs="Times New Roman"/>
          <w:sz w:val="28"/>
        </w:rPr>
        <w:t>Talen</w:t>
      </w:r>
      <w:proofErr w:type="spellEnd"/>
      <w:r w:rsidR="001D465A">
        <w:rPr>
          <w:rFonts w:ascii="Georgia" w:hAnsi="Georgia" w:cs="Times New Roman"/>
          <w:sz w:val="28"/>
        </w:rPr>
        <w:t xml:space="preserve">, </w:t>
      </w:r>
      <w:r w:rsidR="006B7FA2">
        <w:rPr>
          <w:rFonts w:ascii="Georgia" w:hAnsi="Georgia" w:cs="Times New Roman"/>
          <w:sz w:val="28"/>
        </w:rPr>
        <w:t>“Disclosure Statement”, p. 30.)</w:t>
      </w:r>
    </w:p>
    <w:p w:rsidR="006B7FA2" w:rsidRDefault="00E7782A" w:rsidP="00E7782A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rPr>
          <w:rFonts w:ascii="Georgia" w:hAnsi="Georgia" w:cs="Times New Roman"/>
          <w:sz w:val="28"/>
        </w:rPr>
      </w:pPr>
      <w:r>
        <w:rPr>
          <w:rFonts w:ascii="Georgia" w:hAnsi="Georgia" w:cs="Times New Roman"/>
          <w:sz w:val="28"/>
        </w:rPr>
        <w:tab/>
      </w:r>
      <w:r>
        <w:rPr>
          <w:rFonts w:ascii="Georgia" w:hAnsi="Georgia" w:cs="Times New Roman"/>
          <w:sz w:val="28"/>
        </w:rPr>
        <w:tab/>
      </w:r>
      <w:r>
        <w:rPr>
          <w:rFonts w:ascii="Georgia" w:hAnsi="Georgia" w:cs="Times New Roman"/>
          <w:sz w:val="28"/>
        </w:rPr>
        <w:tab/>
      </w:r>
    </w:p>
    <w:p w:rsidR="006B7FA2" w:rsidRDefault="006B7FA2" w:rsidP="00E778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Times New Roman"/>
          <w:sz w:val="28"/>
        </w:rPr>
        <w:t xml:space="preserve"> </w:t>
      </w:r>
      <w:r w:rsidR="001D465A">
        <w:rPr>
          <w:rFonts w:ascii="Georgia" w:eastAsiaTheme="minorEastAsia" w:hAnsi="Georgia" w:cs="Helvetica"/>
          <w:sz w:val="28"/>
        </w:rPr>
        <w:tab/>
        <w:t xml:space="preserve">Mr. Epstein pointed out that, </w:t>
      </w:r>
      <w:r>
        <w:rPr>
          <w:rFonts w:ascii="Georgia" w:eastAsiaTheme="minorEastAsia" w:hAnsi="Georgia" w:cs="Helvetica"/>
          <w:sz w:val="28"/>
        </w:rPr>
        <w:t>“</w:t>
      </w:r>
      <w:r w:rsidRPr="006B7FA2">
        <w:rPr>
          <w:rFonts w:ascii="Georgia" w:eastAsiaTheme="minorEastAsia" w:hAnsi="Georgia" w:cs="Helvetica"/>
          <w:sz w:val="28"/>
        </w:rPr>
        <w:t xml:space="preserve">In the middle of the bankruptcy proceeding, </w:t>
      </w:r>
      <w:proofErr w:type="spellStart"/>
      <w:r w:rsidRPr="006B7FA2">
        <w:rPr>
          <w:rFonts w:ascii="Georgia" w:eastAsiaTheme="minorEastAsia" w:hAnsi="Georgia" w:cs="Helvetica"/>
          <w:sz w:val="28"/>
        </w:rPr>
        <w:t>Talen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E</w:t>
      </w:r>
      <w:r w:rsidR="008D3FB9">
        <w:rPr>
          <w:rFonts w:ascii="Georgia" w:eastAsiaTheme="minorEastAsia" w:hAnsi="Georgia" w:cs="Helvetica"/>
          <w:sz w:val="28"/>
        </w:rPr>
        <w:t xml:space="preserve">nergy stopped construction of its </w:t>
      </w:r>
      <w:proofErr w:type="spellStart"/>
      <w:r w:rsidRPr="006B7FA2">
        <w:rPr>
          <w:rFonts w:ascii="Georgia" w:eastAsiaTheme="minorEastAsia" w:hAnsi="Georgia" w:cs="Helvetica"/>
          <w:sz w:val="28"/>
        </w:rPr>
        <w:t>bitcoin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mine – the financial staple of reorgan</w:t>
      </w:r>
      <w:r w:rsidR="008E3D23">
        <w:rPr>
          <w:rFonts w:ascii="Georgia" w:eastAsiaTheme="minorEastAsia" w:hAnsi="Georgia" w:cs="Helvetica"/>
          <w:sz w:val="28"/>
        </w:rPr>
        <w:t>ization - on the property of its</w:t>
      </w:r>
      <w:r w:rsidRPr="006B7FA2">
        <w:rPr>
          <w:rFonts w:ascii="Georgia" w:eastAsiaTheme="minorEastAsia" w:hAnsi="Georgia" w:cs="Helvetica"/>
          <w:sz w:val="28"/>
        </w:rPr>
        <w:t xml:space="preserve"> nuclear power pla</w:t>
      </w:r>
      <w:r>
        <w:rPr>
          <w:rFonts w:ascii="Georgia" w:eastAsiaTheme="minorEastAsia" w:hAnsi="Georgia" w:cs="Helvetica"/>
          <w:sz w:val="28"/>
        </w:rPr>
        <w:t>nt.”*</w:t>
      </w:r>
      <w:r w:rsidRPr="006B7FA2">
        <w:rPr>
          <w:rFonts w:ascii="Georgia" w:hAnsi="Georgia" w:cs="Georgia"/>
          <w:color w:val="000000"/>
          <w:sz w:val="28"/>
          <w:szCs w:val="28"/>
        </w:rPr>
        <w:t xml:space="preserve"> </w:t>
      </w:r>
    </w:p>
    <w:p w:rsidR="00E7782A" w:rsidRDefault="006B7FA2" w:rsidP="00E7782A">
      <w:pPr>
        <w:widowControl w:val="0"/>
        <w:tabs>
          <w:tab w:val="left" w:pos="560"/>
          <w:tab w:val="left" w:pos="720"/>
          <w:tab w:val="left" w:pos="144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8"/>
          <w:szCs w:val="28"/>
        </w:rPr>
      </w:pPr>
      <w:r>
        <w:rPr>
          <w:rFonts w:ascii="Georgia" w:hAnsi="Georgia" w:cs="Georgia"/>
          <w:color w:val="000000"/>
          <w:sz w:val="28"/>
          <w:szCs w:val="28"/>
        </w:rPr>
        <w:tab/>
      </w:r>
      <w:r w:rsidR="00E7782A">
        <w:rPr>
          <w:rFonts w:ascii="Georgia" w:hAnsi="Georgia" w:cs="Georgia"/>
          <w:color w:val="000000"/>
          <w:sz w:val="28"/>
          <w:szCs w:val="28"/>
        </w:rPr>
        <w:tab/>
      </w:r>
      <w:r w:rsidR="00E7782A">
        <w:rPr>
          <w:rFonts w:ascii="Georgia" w:hAnsi="Georgia" w:cs="Georgia"/>
          <w:color w:val="000000"/>
          <w:sz w:val="28"/>
          <w:szCs w:val="28"/>
        </w:rPr>
        <w:tab/>
      </w:r>
      <w:r w:rsidR="00E7782A">
        <w:rPr>
          <w:rFonts w:ascii="Georgia" w:hAnsi="Georgia" w:cs="Georgia"/>
          <w:color w:val="000000"/>
          <w:sz w:val="28"/>
          <w:szCs w:val="28"/>
        </w:rPr>
        <w:tab/>
      </w:r>
    </w:p>
    <w:p w:rsidR="001C23D9" w:rsidRDefault="00E7782A" w:rsidP="001C23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eastAsiaTheme="minorEastAsia" w:hAnsi="Georgia" w:cs="Helvetica"/>
          <w:sz w:val="28"/>
        </w:rPr>
      </w:pPr>
      <w:r>
        <w:rPr>
          <w:rFonts w:ascii="Georgia" w:hAnsi="Georgia" w:cs="Georgia"/>
          <w:color w:val="000000"/>
          <w:sz w:val="28"/>
          <w:szCs w:val="28"/>
        </w:rPr>
        <w:tab/>
        <w:t>Mr. Epstein said, “</w:t>
      </w:r>
      <w:r>
        <w:rPr>
          <w:rFonts w:ascii="Georgia" w:hAnsi="Georgia"/>
          <w:color w:val="000000"/>
          <w:sz w:val="28"/>
        </w:rPr>
        <w:t>The proposed License Transfer is built on a fatally flawed business plan</w:t>
      </w:r>
      <w:r w:rsidRPr="00B43D1D">
        <w:rPr>
          <w:rFonts w:ascii="Georgia" w:hAnsi="Georgia"/>
          <w:color w:val="000000"/>
          <w:sz w:val="28"/>
        </w:rPr>
        <w:t xml:space="preserve">, </w:t>
      </w:r>
      <w:r>
        <w:rPr>
          <w:rFonts w:ascii="Georgia" w:hAnsi="Georgia"/>
          <w:color w:val="000000"/>
          <w:sz w:val="28"/>
        </w:rPr>
        <w:t>which will erode financial solvency. T</w:t>
      </w:r>
      <w:r w:rsidRPr="00B43D1D">
        <w:rPr>
          <w:rFonts w:ascii="Georgia" w:hAnsi="Georgia"/>
          <w:color w:val="000000"/>
          <w:sz w:val="28"/>
        </w:rPr>
        <w:t xml:space="preserve">he storage of high-level radioactive waste for an indefinite period of time </w:t>
      </w:r>
      <w:r>
        <w:rPr>
          <w:rFonts w:ascii="Georgia" w:hAnsi="Georgia"/>
          <w:color w:val="000000"/>
          <w:sz w:val="28"/>
        </w:rPr>
        <w:t>by a bankrupt company is a prescription for disaster.”</w:t>
      </w:r>
      <w:r w:rsidR="00085C93">
        <w:rPr>
          <w:rFonts w:ascii="Georgia" w:hAnsi="Georgia" w:cs="Georgia"/>
          <w:color w:val="000000"/>
          <w:sz w:val="28"/>
          <w:szCs w:val="28"/>
        </w:rPr>
        <w:t xml:space="preserve"> </w:t>
      </w:r>
    </w:p>
    <w:p w:rsidR="00085C93" w:rsidRDefault="001C23D9" w:rsidP="001C23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Georgia" w:eastAsiaTheme="minorEastAsia" w:hAnsi="Georgia" w:cs="Helvetica"/>
          <w:sz w:val="28"/>
        </w:rPr>
      </w:pPr>
      <w:r>
        <w:rPr>
          <w:rFonts w:ascii="Georgia" w:eastAsiaTheme="minorEastAsia" w:hAnsi="Georgia" w:cs="Helvetica"/>
          <w:sz w:val="28"/>
        </w:rPr>
        <w:tab/>
        <w:t xml:space="preserve">Mr. Epstein argued two parts of NRC law </w:t>
      </w:r>
      <w:r w:rsidR="00060CD9">
        <w:rPr>
          <w:rFonts w:ascii="Georgia" w:eastAsiaTheme="minorEastAsia" w:hAnsi="Georgia" w:cs="Helvetica"/>
          <w:sz w:val="28"/>
        </w:rPr>
        <w:t>need to be addressed:</w:t>
      </w:r>
    </w:p>
    <w:p w:rsidR="00085C93" w:rsidRDefault="001C23D9" w:rsidP="001D465A">
      <w:pPr>
        <w:widowControl w:val="0"/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  <w:r>
        <w:rPr>
          <w:rFonts w:ascii="Georgia" w:eastAsiaTheme="minorEastAsia" w:hAnsi="Georgia" w:cs="Helvetica"/>
          <w:sz w:val="28"/>
        </w:rPr>
        <w:t xml:space="preserve"> </w:t>
      </w:r>
    </w:p>
    <w:p w:rsidR="001C23D9" w:rsidRPr="007823D0" w:rsidRDefault="001C23D9" w:rsidP="001C23D9">
      <w:pPr>
        <w:spacing w:line="360" w:lineRule="auto"/>
        <w:rPr>
          <w:rFonts w:ascii="Georgia" w:eastAsiaTheme="minorEastAsia" w:hAnsi="Georgia"/>
          <w:color w:val="110000"/>
          <w:sz w:val="28"/>
          <w:szCs w:val="24"/>
        </w:rPr>
      </w:pPr>
      <w:r w:rsidRPr="007823D0">
        <w:rPr>
          <w:rFonts w:ascii="Georgia" w:eastAsiaTheme="minorEastAsia" w:hAnsi="Georgia"/>
          <w:color w:val="110000"/>
          <w:sz w:val="28"/>
          <w:szCs w:val="24"/>
        </w:rPr>
        <w:tab/>
      </w:r>
      <w:r>
        <w:rPr>
          <w:rFonts w:ascii="Georgia" w:eastAsiaTheme="minorEastAsia" w:hAnsi="Georgia"/>
          <w:color w:val="110000"/>
          <w:sz w:val="28"/>
          <w:szCs w:val="24"/>
        </w:rPr>
        <w:t xml:space="preserve">1)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The Applicant’s current debt ($1.5042 billion) and approximate recovery (17.7% to 34.5%</w:t>
      </w:r>
      <w:r>
        <w:rPr>
          <w:rFonts w:ascii="Georgia" w:eastAsiaTheme="minorEastAsia" w:hAnsi="Georgia"/>
          <w:color w:val="110000"/>
          <w:sz w:val="28"/>
          <w:szCs w:val="24"/>
        </w:rPr>
        <w:t xml:space="preserve">)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does not allow for </w:t>
      </w:r>
      <w:r w:rsidR="00C07F57">
        <w:rPr>
          <w:rFonts w:ascii="Georgia" w:eastAsiaTheme="minorEastAsia" w:hAnsi="Georgia"/>
          <w:color w:val="110000"/>
          <w:sz w:val="28"/>
          <w:szCs w:val="24"/>
        </w:rPr>
        <w:t xml:space="preserve">the “New Parent” or </w:t>
      </w:r>
      <w:r>
        <w:rPr>
          <w:rFonts w:ascii="Georgia" w:eastAsiaTheme="minorEastAsia" w:hAnsi="Georgia"/>
          <w:color w:val="110000"/>
          <w:sz w:val="28"/>
          <w:szCs w:val="24"/>
        </w:rPr>
        <w:t xml:space="preserve">“Reorganized </w:t>
      </w:r>
      <w:proofErr w:type="spellStart"/>
      <w:r>
        <w:rPr>
          <w:rFonts w:ascii="Georgia" w:eastAsiaTheme="minorEastAsia" w:hAnsi="Georgia"/>
          <w:color w:val="110000"/>
          <w:sz w:val="28"/>
          <w:szCs w:val="24"/>
        </w:rPr>
        <w:t>Talen</w:t>
      </w:r>
      <w:proofErr w:type="spellEnd"/>
      <w:r>
        <w:rPr>
          <w:rFonts w:ascii="Georgia" w:eastAsiaTheme="minorEastAsia" w:hAnsi="Georgia"/>
          <w:color w:val="110000"/>
          <w:sz w:val="28"/>
          <w:szCs w:val="24"/>
        </w:rPr>
        <w:t xml:space="preserve">” to provide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adequate </w:t>
      </w:r>
      <w:r>
        <w:rPr>
          <w:rFonts w:ascii="Georgia" w:eastAsiaTheme="minorEastAsia" w:hAnsi="Georgia"/>
          <w:color w:val="110000"/>
          <w:sz w:val="28"/>
          <w:szCs w:val="24"/>
        </w:rPr>
        <w:t>“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financial assurances.</w:t>
      </w:r>
      <w:r>
        <w:rPr>
          <w:rFonts w:ascii="Georgia" w:eastAsiaTheme="minorEastAsia" w:hAnsi="Georgia"/>
          <w:color w:val="110000"/>
          <w:sz w:val="28"/>
          <w:szCs w:val="24"/>
        </w:rPr>
        <w:t xml:space="preserve">” “Reorganized </w:t>
      </w:r>
      <w:proofErr w:type="spellStart"/>
      <w:r>
        <w:rPr>
          <w:rFonts w:ascii="Georgia" w:eastAsiaTheme="minorEastAsia" w:hAnsi="Georgia"/>
          <w:color w:val="110000"/>
          <w:sz w:val="28"/>
          <w:szCs w:val="24"/>
        </w:rPr>
        <w:t>Talen</w:t>
      </w:r>
      <w:proofErr w:type="spellEnd"/>
      <w:r>
        <w:rPr>
          <w:rFonts w:ascii="Georgia" w:eastAsiaTheme="minorEastAsia" w:hAnsi="Georgia"/>
          <w:color w:val="110000"/>
          <w:sz w:val="28"/>
          <w:szCs w:val="24"/>
        </w:rPr>
        <w:t xml:space="preserve">” is </w:t>
      </w:r>
      <w:r w:rsidR="00060CD9">
        <w:rPr>
          <w:rFonts w:ascii="Georgia" w:eastAsiaTheme="minorEastAsia" w:hAnsi="Georgia"/>
          <w:color w:val="110000"/>
          <w:sz w:val="28"/>
          <w:szCs w:val="24"/>
        </w:rPr>
        <w:t xml:space="preserve">financially vulnerable, </w:t>
      </w:r>
      <w:r>
        <w:rPr>
          <w:rFonts w:ascii="Georgia" w:eastAsiaTheme="minorEastAsia" w:hAnsi="Georgia"/>
          <w:color w:val="110000"/>
          <w:sz w:val="28"/>
          <w:szCs w:val="24"/>
        </w:rPr>
        <w:t xml:space="preserve">as evinced by the current bankruptcy proceeding, and must provide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a surety to supplement the Decommis</w:t>
      </w:r>
      <w:r w:rsidR="001D465A">
        <w:rPr>
          <w:rFonts w:ascii="Georgia" w:eastAsiaTheme="minorEastAsia" w:hAnsi="Georgia"/>
          <w:color w:val="110000"/>
          <w:sz w:val="28"/>
          <w:szCs w:val="24"/>
        </w:rPr>
        <w:t>sioning Trust Fund.</w:t>
      </w:r>
    </w:p>
    <w:p w:rsidR="00085C93" w:rsidRDefault="00085C93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085C93" w:rsidRPr="00C07F57" w:rsidRDefault="001C23D9" w:rsidP="00C07F57">
      <w:pPr>
        <w:spacing w:line="360" w:lineRule="auto"/>
        <w:ind w:firstLine="720"/>
        <w:rPr>
          <w:rFonts w:ascii="Georgia" w:eastAsiaTheme="minorEastAsia" w:hAnsi="Georgia"/>
          <w:b/>
          <w:color w:val="110000"/>
          <w:sz w:val="28"/>
          <w:szCs w:val="24"/>
        </w:rPr>
      </w:pPr>
      <w:r w:rsidRPr="001C23D9">
        <w:rPr>
          <w:rFonts w:ascii="Georgia" w:eastAsiaTheme="minorEastAsia" w:hAnsi="Georgia"/>
          <w:color w:val="110000"/>
          <w:sz w:val="28"/>
          <w:szCs w:val="24"/>
        </w:rPr>
        <w:t xml:space="preserve">2) </w:t>
      </w:r>
      <w:r>
        <w:rPr>
          <w:rFonts w:ascii="Georgia" w:eastAsiaTheme="minorEastAsia" w:hAnsi="Georgia"/>
          <w:color w:val="110000"/>
          <w:sz w:val="28"/>
          <w:szCs w:val="24"/>
        </w:rPr>
        <w:t>The NRC is charged with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 establish</w:t>
      </w:r>
      <w:r>
        <w:rPr>
          <w:rFonts w:ascii="Georgia" w:eastAsiaTheme="minorEastAsia" w:hAnsi="Georgia"/>
          <w:color w:val="110000"/>
          <w:sz w:val="28"/>
          <w:szCs w:val="24"/>
        </w:rPr>
        <w:t>ing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 a Bankruptcy Review Team (“BRT”) to review</w:t>
      </w:r>
      <w:r w:rsidR="000802AD">
        <w:rPr>
          <w:rFonts w:ascii="Georgia" w:eastAsiaTheme="minorEastAsia" w:hAnsi="Georgia"/>
          <w:color w:val="110000"/>
          <w:sz w:val="28"/>
          <w:szCs w:val="24"/>
        </w:rPr>
        <w:t>,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 and act on bankruptcy notifications when they occur</w:t>
      </w:r>
      <w:r>
        <w:rPr>
          <w:rFonts w:ascii="Georgia" w:eastAsiaTheme="minorEastAsia" w:hAnsi="Georgia" w:cs="Helvetica"/>
          <w:sz w:val="28"/>
        </w:rPr>
        <w:t>. T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he timelin</w:t>
      </w:r>
      <w:r>
        <w:rPr>
          <w:rFonts w:ascii="Georgia" w:eastAsiaTheme="minorEastAsia" w:hAnsi="Georgia"/>
          <w:color w:val="110000"/>
          <w:sz w:val="28"/>
          <w:szCs w:val="24"/>
        </w:rPr>
        <w:t xml:space="preserve">e for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ba</w:t>
      </w:r>
      <w:r>
        <w:rPr>
          <w:rFonts w:ascii="Georgia" w:eastAsiaTheme="minorEastAsia" w:hAnsi="Georgia"/>
          <w:color w:val="110000"/>
          <w:sz w:val="28"/>
          <w:szCs w:val="24"/>
        </w:rPr>
        <w:t>nkruptcy has been set in motion, but frozen at the proposed “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Disclosure Statement</w:t>
      </w:r>
      <w:r>
        <w:rPr>
          <w:rFonts w:ascii="Georgia" w:eastAsiaTheme="minorEastAsia" w:hAnsi="Georgia"/>
          <w:color w:val="110000"/>
          <w:sz w:val="28"/>
          <w:szCs w:val="24"/>
        </w:rPr>
        <w:t>”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 stage. </w:t>
      </w:r>
      <w:r w:rsidR="00C07F57">
        <w:rPr>
          <w:rFonts w:ascii="Georgia" w:eastAsiaTheme="minorEastAsia" w:hAnsi="Georgia"/>
          <w:color w:val="110000"/>
          <w:sz w:val="28"/>
          <w:szCs w:val="24"/>
        </w:rPr>
        <w:t>T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 xml:space="preserve">he </w:t>
      </w:r>
      <w:proofErr w:type="spellStart"/>
      <w:r>
        <w:rPr>
          <w:rFonts w:ascii="Georgia" w:eastAsiaTheme="minorEastAsia" w:hAnsi="Georgia"/>
          <w:color w:val="110000"/>
          <w:sz w:val="28"/>
          <w:szCs w:val="24"/>
        </w:rPr>
        <w:t>NRC’s</w:t>
      </w:r>
      <w:proofErr w:type="spellEnd"/>
      <w:r>
        <w:rPr>
          <w:rFonts w:ascii="Georgia" w:eastAsiaTheme="minorEastAsia" w:hAnsi="Georgia"/>
          <w:color w:val="110000"/>
          <w:sz w:val="28"/>
          <w:szCs w:val="24"/>
        </w:rPr>
        <w:t xml:space="preserve"> Bankruptcy Team’s Review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is premature</w:t>
      </w:r>
      <w:r w:rsidR="008D3FB9">
        <w:rPr>
          <w:rFonts w:ascii="Georgia" w:eastAsiaTheme="minorEastAsia" w:hAnsi="Georgia"/>
          <w:color w:val="110000"/>
          <w:sz w:val="28"/>
          <w:szCs w:val="24"/>
        </w:rPr>
        <w:t xml:space="preserve">, </w:t>
      </w:r>
      <w:r w:rsidRPr="007823D0">
        <w:rPr>
          <w:rFonts w:ascii="Georgia" w:eastAsiaTheme="minorEastAsia" w:hAnsi="Georgia"/>
          <w:color w:val="110000"/>
          <w:sz w:val="28"/>
          <w:szCs w:val="24"/>
        </w:rPr>
        <w:t>and must be postponed until this matter is fully adjudicated.</w:t>
      </w:r>
    </w:p>
    <w:p w:rsidR="00085C93" w:rsidRDefault="00085C93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085C93" w:rsidRDefault="00085C93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1D465A" w:rsidRDefault="001D465A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C07F57" w:rsidRDefault="00C07F57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1D465A" w:rsidRDefault="001D465A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1C23D9" w:rsidRDefault="001C23D9" w:rsidP="006B7F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</w:p>
    <w:p w:rsidR="006B7FA2" w:rsidRDefault="001C23D9" w:rsidP="001C23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  <w:r>
        <w:rPr>
          <w:rFonts w:ascii="Georgia" w:eastAsiaTheme="minorEastAsia" w:hAnsi="Georgia" w:cs="Helvetica"/>
          <w:sz w:val="28"/>
        </w:rPr>
        <w:t>_____</w:t>
      </w:r>
    </w:p>
    <w:p w:rsidR="00410EE9" w:rsidRPr="00060CD9" w:rsidRDefault="006B7FA2" w:rsidP="00060C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eastAsiaTheme="minorEastAsia" w:hAnsi="Georgia" w:cs="Helvetica"/>
          <w:sz w:val="28"/>
        </w:rPr>
      </w:pPr>
      <w:r>
        <w:rPr>
          <w:rFonts w:ascii="Georgia" w:eastAsiaTheme="minorEastAsia" w:hAnsi="Georgia" w:cs="Helvetica"/>
          <w:sz w:val="28"/>
        </w:rPr>
        <w:t>*</w:t>
      </w:r>
      <w:r>
        <w:rPr>
          <w:rFonts w:ascii="Georgia" w:eastAsiaTheme="minorEastAsia" w:hAnsi="Georgia" w:cs="Helvetica"/>
          <w:sz w:val="28"/>
        </w:rPr>
        <w:tab/>
      </w:r>
      <w:proofErr w:type="spellStart"/>
      <w:r w:rsidRPr="006B7FA2">
        <w:rPr>
          <w:rFonts w:ascii="Georgia" w:eastAsiaTheme="minorEastAsia" w:hAnsi="Georgia" w:cs="Helvetica"/>
          <w:sz w:val="28"/>
        </w:rPr>
        <w:t>Talen’s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initial “expectation” was to bring the Susquehanna </w:t>
      </w:r>
      <w:proofErr w:type="spellStart"/>
      <w:r w:rsidRPr="006B7FA2">
        <w:rPr>
          <w:rFonts w:ascii="Georgia" w:eastAsiaTheme="minorEastAsia" w:hAnsi="Georgia" w:cs="Helvetica"/>
          <w:sz w:val="28"/>
        </w:rPr>
        <w:t>Hyperscale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Campus online in </w:t>
      </w:r>
      <w:r w:rsidR="00060CD9">
        <w:rPr>
          <w:rFonts w:ascii="Georgia" w:eastAsiaTheme="minorEastAsia" w:hAnsi="Georgia" w:cs="Helvetica"/>
          <w:sz w:val="28"/>
        </w:rPr>
        <w:t xml:space="preserve">the second quarter of 2022. </w:t>
      </w:r>
      <w:proofErr w:type="spellStart"/>
      <w:r w:rsidR="00060CD9">
        <w:rPr>
          <w:rFonts w:ascii="Georgia" w:eastAsiaTheme="minorEastAsia" w:hAnsi="Georgia" w:cs="Helvetica"/>
          <w:sz w:val="28"/>
        </w:rPr>
        <w:t>Tale</w:t>
      </w:r>
      <w:r w:rsidRPr="006B7FA2">
        <w:rPr>
          <w:rFonts w:ascii="Georgia" w:eastAsiaTheme="minorEastAsia" w:hAnsi="Georgia" w:cs="Helvetica"/>
          <w:sz w:val="28"/>
        </w:rPr>
        <w:t>n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revised its “expectation,” and announced it would start mining </w:t>
      </w:r>
      <w:proofErr w:type="spellStart"/>
      <w:r w:rsidRPr="006B7FA2">
        <w:rPr>
          <w:rFonts w:ascii="Georgia" w:eastAsiaTheme="minorEastAsia" w:hAnsi="Georgia" w:cs="Helvetica"/>
          <w:sz w:val="28"/>
        </w:rPr>
        <w:t>bitcoin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by the end </w:t>
      </w:r>
      <w:r w:rsidR="00D50C70">
        <w:rPr>
          <w:rFonts w:ascii="Georgia" w:eastAsiaTheme="minorEastAsia" w:hAnsi="Georgia" w:cs="Helvetica"/>
          <w:sz w:val="28"/>
        </w:rPr>
        <w:t xml:space="preserve">of </w:t>
      </w:r>
      <w:r w:rsidRPr="006B7FA2">
        <w:rPr>
          <w:rFonts w:ascii="Georgia" w:eastAsiaTheme="minorEastAsia" w:hAnsi="Georgia" w:cs="Helvetica"/>
          <w:sz w:val="28"/>
        </w:rPr>
        <w:t xml:space="preserve">2022. </w:t>
      </w:r>
      <w:proofErr w:type="spellStart"/>
      <w:r w:rsidRPr="006B7FA2">
        <w:rPr>
          <w:rFonts w:ascii="Georgia" w:eastAsiaTheme="minorEastAsia" w:hAnsi="Georgia" w:cs="Helvetica"/>
          <w:sz w:val="28"/>
        </w:rPr>
        <w:t>Talen</w:t>
      </w:r>
      <w:proofErr w:type="spellEnd"/>
      <w:r w:rsidRPr="006B7FA2">
        <w:rPr>
          <w:rFonts w:ascii="Georgia" w:eastAsiaTheme="minorEastAsia" w:hAnsi="Georgia" w:cs="Helvetica"/>
          <w:sz w:val="28"/>
        </w:rPr>
        <w:t xml:space="preserve"> announced on August 17, 2022 that the construction has been suspended due to "circumstances out of our control." </w:t>
      </w:r>
    </w:p>
    <w:sectPr w:rsidR="00410EE9" w:rsidRPr="00060CD9" w:rsidSect="005B653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characterSpacingControl w:val="doNotCompress"/>
  <w:compat/>
  <w:rsids>
    <w:rsidRoot w:val="00BC6EC3"/>
    <w:rsid w:val="00060CD9"/>
    <w:rsid w:val="00064FB3"/>
    <w:rsid w:val="000802AD"/>
    <w:rsid w:val="00085C93"/>
    <w:rsid w:val="001B0180"/>
    <w:rsid w:val="001B153B"/>
    <w:rsid w:val="001C23D9"/>
    <w:rsid w:val="001D465A"/>
    <w:rsid w:val="0035127C"/>
    <w:rsid w:val="003A1F23"/>
    <w:rsid w:val="00410EE9"/>
    <w:rsid w:val="0043161E"/>
    <w:rsid w:val="004B00C7"/>
    <w:rsid w:val="005B6537"/>
    <w:rsid w:val="005C429D"/>
    <w:rsid w:val="00645252"/>
    <w:rsid w:val="006B7FA2"/>
    <w:rsid w:val="006D3D74"/>
    <w:rsid w:val="0083569A"/>
    <w:rsid w:val="00851C7B"/>
    <w:rsid w:val="008710D6"/>
    <w:rsid w:val="008D3FB9"/>
    <w:rsid w:val="008E3D23"/>
    <w:rsid w:val="00A31E5F"/>
    <w:rsid w:val="00A9204E"/>
    <w:rsid w:val="00BC6EC3"/>
    <w:rsid w:val="00C07F57"/>
    <w:rsid w:val="00C474F5"/>
    <w:rsid w:val="00D50C70"/>
    <w:rsid w:val="00D61E4C"/>
    <w:rsid w:val="00E7782A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65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5B65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B65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B65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5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653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B653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B65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5B653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B653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53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5B653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5B6537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B65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037FD-8692-D645-A38D-FBAEFDDB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\Users\Tom\AppData\Local\Microsoft\Office\16.0\DTS\en-US{2980CD05-1430-4D6A-927A-525B5BB5D367}\{86F0AFCD-750E-412B-807C-AA5EF061834F}tf02786999.dotx</Template>
  <TotalTime>44</TotalTime>
  <Pages>2</Pages>
  <Words>371</Words>
  <Characters>2116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21</cp:revision>
  <dcterms:created xsi:type="dcterms:W3CDTF">2020-08-27T11:00:00Z</dcterms:created>
  <dcterms:modified xsi:type="dcterms:W3CDTF">2022-11-29T13:31:00Z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