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141" w:rsidRDefault="00A67141" w:rsidP="005E350C">
      <w:pPr>
        <w:rPr>
          <w:rFonts w:ascii="Georgia" w:eastAsiaTheme="minorEastAsia" w:hAnsi="Georgia"/>
          <w:color w:val="000000"/>
          <w:sz w:val="32"/>
          <w:szCs w:val="24"/>
        </w:rPr>
      </w:pPr>
    </w:p>
    <w:p w:rsidR="00065B59" w:rsidRDefault="00615323" w:rsidP="00615323">
      <w:pPr>
        <w:ind w:firstLine="540"/>
        <w:rPr>
          <w:rFonts w:ascii="Georgia" w:eastAsia="Times New Roman" w:hAnsi="Georgia" w:cs="Times New Roman"/>
          <w:b/>
          <w:bCs/>
          <w:color w:val="000000"/>
          <w:sz w:val="36"/>
          <w:szCs w:val="27"/>
        </w:rPr>
      </w:pPr>
      <w:r w:rsidRPr="006C5D1A">
        <w:rPr>
          <w:rFonts w:ascii="Georgia" w:eastAsiaTheme="minorEastAsia" w:hAnsi="Georgia"/>
          <w:b/>
          <w:bCs/>
          <w:color w:val="000000"/>
          <w:sz w:val="36"/>
          <w:szCs w:val="24"/>
        </w:rPr>
        <w:t xml:space="preserve"> </w:t>
      </w:r>
      <w:r w:rsidRPr="006C5D1A">
        <w:rPr>
          <w:rFonts w:ascii="Georgia" w:eastAsia="Times New Roman" w:hAnsi="Georgia" w:cs="Times New Roman"/>
          <w:b/>
          <w:bCs/>
          <w:color w:val="000000"/>
          <w:sz w:val="36"/>
          <w:szCs w:val="27"/>
        </w:rPr>
        <w:t xml:space="preserve">Eric Epstein filed an </w:t>
      </w:r>
      <w:r w:rsidR="00065B59">
        <w:rPr>
          <w:rFonts w:ascii="Georgia" w:eastAsia="Times New Roman" w:hAnsi="Georgia" w:cs="Times New Roman"/>
          <w:b/>
          <w:bCs/>
          <w:color w:val="000000"/>
          <w:sz w:val="36"/>
          <w:szCs w:val="27"/>
        </w:rPr>
        <w:t>A</w:t>
      </w:r>
      <w:r w:rsidRPr="006C5D1A">
        <w:rPr>
          <w:rFonts w:ascii="Georgia" w:eastAsia="Times New Roman" w:hAnsi="Georgia" w:cs="Times New Roman"/>
          <w:b/>
          <w:bCs/>
          <w:color w:val="000000"/>
          <w:sz w:val="36"/>
          <w:szCs w:val="27"/>
        </w:rPr>
        <w:t xml:space="preserve">ppeal with </w:t>
      </w:r>
    </w:p>
    <w:p w:rsidR="00065B59" w:rsidRDefault="00065B59" w:rsidP="00065B59">
      <w:pPr>
        <w:ind w:firstLine="540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27"/>
        </w:rPr>
        <w:t xml:space="preserve"> </w:t>
      </w:r>
      <w:r w:rsidR="00615323" w:rsidRPr="006C5D1A">
        <w:rPr>
          <w:rFonts w:ascii="Georgia" w:eastAsia="Times New Roman" w:hAnsi="Georgia" w:cs="Times New Roman"/>
          <w:b/>
          <w:bCs/>
          <w:color w:val="000000"/>
          <w:sz w:val="36"/>
          <w:szCs w:val="27"/>
        </w:rPr>
        <w:t>Nuclear Regulatory</w:t>
      </w:r>
      <w:r>
        <w:rPr>
          <w:rFonts w:ascii="Georgia" w:eastAsia="Times New Roman" w:hAnsi="Georgia" w:cs="Times New Roman"/>
          <w:b/>
          <w:bCs/>
          <w:color w:val="000000"/>
          <w:sz w:val="36"/>
          <w:szCs w:val="27"/>
        </w:rPr>
        <w:t xml:space="preserve"> </w:t>
      </w:r>
      <w:r w:rsidR="00615323" w:rsidRPr="00615323">
        <w:rPr>
          <w:rFonts w:ascii="Georgia" w:eastAsia="Times New Roman" w:hAnsi="Georgia" w:cs="Times New Roman"/>
          <w:b/>
          <w:bCs/>
          <w:color w:val="000000"/>
          <w:sz w:val="36"/>
          <w:szCs w:val="27"/>
        </w:rPr>
        <w:t>Commission t</w:t>
      </w:r>
      <w:r w:rsidR="00615323" w:rsidRPr="00615323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o </w:t>
      </w:r>
    </w:p>
    <w:p w:rsidR="00615323" w:rsidRPr="00615323" w:rsidRDefault="00065B59" w:rsidP="00065B59">
      <w:pPr>
        <w:ind w:firstLine="540"/>
        <w:rPr>
          <w:rFonts w:ascii="Helvetica" w:eastAsia="Times New Roman" w:hAnsi="Helvetica" w:cs="Times New Roman"/>
          <w:b/>
          <w:bCs/>
          <w:color w:val="000000"/>
          <w:sz w:val="36"/>
          <w:szCs w:val="18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 </w:t>
      </w:r>
      <w:r w:rsidR="00615323" w:rsidRPr="00615323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stop the renaming of Th</w:t>
      </w:r>
      <w:r w:rsidR="00615323" w:rsidRPr="006C5D1A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ree</w:t>
      </w:r>
      <w:r w:rsidR="00615323" w:rsidRPr="00615323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 Mile</w:t>
      </w:r>
      <w:r w:rsidR="006C5D1A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 </w:t>
      </w:r>
      <w:r w:rsidR="00615323" w:rsidRPr="00615323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Island.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b/>
          <w:bCs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b/>
          <w:bCs/>
          <w:color w:val="000000"/>
          <w:sz w:val="28"/>
          <w:szCs w:val="27"/>
        </w:rPr>
        <w:t> </w:t>
      </w:r>
    </w:p>
    <w:p w:rsidR="00615323" w:rsidRPr="00141EB9" w:rsidRDefault="006C5D1A" w:rsidP="00615323">
      <w:pPr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40505"/>
          <w:sz w:val="28"/>
          <w:szCs w:val="27"/>
        </w:rPr>
        <w:t xml:space="preserve">  </w:t>
      </w:r>
      <w:r w:rsidRPr="00141EB9">
        <w:rPr>
          <w:rFonts w:ascii="Georgia" w:eastAsia="Times New Roman" w:hAnsi="Georgia" w:cs="Times New Roman"/>
          <w:color w:val="040505"/>
          <w:sz w:val="28"/>
          <w:szCs w:val="27"/>
        </w:rPr>
        <w:tab/>
      </w:r>
      <w:r w:rsidR="00615323" w:rsidRPr="00141EB9">
        <w:rPr>
          <w:rFonts w:ascii="Georgia" w:eastAsia="Times New Roman" w:hAnsi="Georgia" w:cs="Times New Roman"/>
          <w:color w:val="040505"/>
          <w:sz w:val="28"/>
          <w:szCs w:val="27"/>
        </w:rPr>
        <w:t>Mr. Epstein said, “</w:t>
      </w:r>
      <w:r w:rsidR="00615323" w:rsidRPr="00141EB9">
        <w:rPr>
          <w:rFonts w:ascii="Georgia" w:eastAsia="Times New Roman" w:hAnsi="Georgia" w:cs="Times New Roman"/>
          <w:color w:val="040505"/>
          <w:sz w:val="28"/>
          <w:szCs w:val="28"/>
        </w:rPr>
        <w:t>The name change is not about </w:t>
      </w:r>
    </w:p>
    <w:p w:rsidR="00615323" w:rsidRPr="00141EB9" w:rsidRDefault="00615323" w:rsidP="00615323">
      <w:pPr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40505"/>
          <w:sz w:val="28"/>
          <w:szCs w:val="28"/>
        </w:rPr>
        <w:tab/>
        <w:t>remembering. It’s about forgetting. Changing the </w:t>
      </w:r>
    </w:p>
    <w:p w:rsidR="00615323" w:rsidRPr="00141EB9" w:rsidRDefault="00615323" w:rsidP="00615323">
      <w:pPr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40505"/>
          <w:sz w:val="28"/>
          <w:szCs w:val="28"/>
        </w:rPr>
        <w:tab/>
        <w:t>name is about creating a false narrative and erasing</w:t>
      </w:r>
    </w:p>
    <w:p w:rsidR="00615323" w:rsidRPr="00141EB9" w:rsidRDefault="00615323" w:rsidP="00615323">
      <w:pPr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40505"/>
          <w:sz w:val="28"/>
          <w:szCs w:val="28"/>
        </w:rPr>
        <w:tab/>
        <w:t>history.</w:t>
      </w:r>
      <w:r w:rsidRPr="00141EB9">
        <w:rPr>
          <w:rFonts w:ascii="Georgia" w:eastAsia="Times New Roman" w:hAnsi="Georgia" w:cs="Times New Roman"/>
          <w:color w:val="040505"/>
          <w:sz w:val="28"/>
          <w:szCs w:val="27"/>
        </w:rPr>
        <w:t>”</w:t>
      </w:r>
    </w:p>
    <w:p w:rsidR="00615323" w:rsidRPr="00141EB9" w:rsidRDefault="00615323" w:rsidP="00615323">
      <w:pPr>
        <w:rPr>
          <w:rFonts w:ascii="Helvetica" w:eastAsia="Times New Roman" w:hAnsi="Helvetica" w:cs="Times New Roman"/>
          <w:color w:val="000000"/>
          <w:sz w:val="28"/>
          <w:szCs w:val="18"/>
        </w:rPr>
      </w:pP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1D35"/>
          <w:sz w:val="28"/>
          <w:szCs w:val="27"/>
        </w:rPr>
        <w:t>The name change is intended to honor Chris Crane, the former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1D35"/>
          <w:sz w:val="28"/>
          <w:szCs w:val="27"/>
        </w:rPr>
        <w:t>CEO of Exelon, who presided over a massive nuclear corruption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1D35"/>
          <w:sz w:val="28"/>
          <w:szCs w:val="27"/>
        </w:rPr>
        <w:t>scheme resulting in a $200 million fine.</w:t>
      </w: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 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333333"/>
          <w:sz w:val="28"/>
          <w:szCs w:val="27"/>
        </w:rPr>
        <w:t>The Nuclear Regulatory Commission’s view of the name change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333333"/>
          <w:sz w:val="28"/>
          <w:szCs w:val="27"/>
        </w:rPr>
        <w:t>is in conflict with Secretary Stafford’s position. The Secretary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333333"/>
          <w:sz w:val="28"/>
          <w:szCs w:val="27"/>
        </w:rPr>
        <w:t>dismissed Mr. Epstein’s Petition “…particularly </w:t>
      </w: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in light of the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 xml:space="preserve">wholly </w:t>
      </w:r>
      <w:r w:rsidRPr="00141EB9">
        <w:rPr>
          <w:rFonts w:ascii="Georgia" w:eastAsia="Times New Roman" w:hAnsi="Georgia" w:cs="Times New Roman"/>
          <w:color w:val="000000"/>
          <w:sz w:val="28"/>
          <w:szCs w:val="36"/>
        </w:rPr>
        <w:t>administrative nature of the lines request.” (Order, p.2).</w:t>
      </w:r>
    </w:p>
    <w:p w:rsidR="00615323" w:rsidRPr="00141EB9" w:rsidRDefault="00615323" w:rsidP="00615323">
      <w:pPr>
        <w:rPr>
          <w:rFonts w:ascii="Helvetica" w:eastAsia="Times New Roman" w:hAnsi="Helvetica" w:cs="Times New Roman"/>
          <w:color w:val="000000"/>
          <w:sz w:val="28"/>
          <w:szCs w:val="18"/>
        </w:rPr>
      </w:pP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Mr. Epstein noted, "If the Commission believes a name change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is of a 'wholly administrative nature’ then why was the name of </w:t>
      </w:r>
    </w:p>
    <w:p w:rsidR="00615323" w:rsidRPr="00141EB9" w:rsidRDefault="00615323" w:rsidP="00615323">
      <w:pPr>
        <w:ind w:left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the Atomic Energy Commission changed to the Nuclear Regulatory Commission? The Atomic Energy Commission sought to remake</w:t>
      </w:r>
      <w:r w:rsidRPr="00141EB9">
        <w:rPr>
          <w:rFonts w:ascii="Helvetica" w:eastAsia="Times New Roman" w:hAnsi="Helvetica" w:cs="Times New Roman"/>
          <w:color w:val="000000"/>
          <w:sz w:val="28"/>
          <w:szCs w:val="18"/>
        </w:rPr>
        <w:t xml:space="preserve"> </w:t>
      </w: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its image due to concerns </w:t>
      </w:r>
      <w:r w:rsidRPr="00141EB9">
        <w:rPr>
          <w:rFonts w:ascii="Georgia" w:eastAsia="Times New Roman" w:hAnsi="Georgia" w:cs="Times New Roman"/>
          <w:color w:val="000000"/>
          <w:sz w:val="28"/>
          <w:szCs w:val="36"/>
        </w:rPr>
        <w:t>about conflicts of interest. TMI wants</w:t>
      </w:r>
      <w:r w:rsidRPr="00141EB9">
        <w:rPr>
          <w:rFonts w:ascii="Helvetica" w:eastAsia="Times New Roman" w:hAnsi="Helvetica" w:cs="Times New Roman"/>
          <w:color w:val="000000"/>
          <w:sz w:val="28"/>
          <w:szCs w:val="18"/>
        </w:rPr>
        <w:t xml:space="preserve"> </w:t>
      </w:r>
      <w:r w:rsidRPr="00141EB9">
        <w:rPr>
          <w:rFonts w:ascii="Georgia" w:eastAsia="Times New Roman" w:hAnsi="Georgia" w:cs="Times New Roman"/>
          <w:color w:val="000000"/>
          <w:sz w:val="28"/>
          <w:szCs w:val="36"/>
        </w:rPr>
        <w:t>to change its name to rewrite history, and present the meltdown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36"/>
        </w:rPr>
        <w:t>in a green light.”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Epstein concluded, “T</w:t>
      </w:r>
      <w:r w:rsidRPr="00141EB9">
        <w:rPr>
          <w:rFonts w:ascii="Georgia" w:eastAsia="Times New Roman" w:hAnsi="Georgia" w:cs="Times New Roman"/>
          <w:color w:val="000000"/>
          <w:sz w:val="28"/>
          <w:szCs w:val="36"/>
        </w:rPr>
        <w:t>he name change being proposed by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36"/>
        </w:rPr>
        <w:t>Three Island is no different than The NRC's makeover in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36"/>
        </w:rPr>
        <w:t>1974 - the same year TMI came on line. </w:t>
      </w: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It’s a cyclical attempt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to establish a fictional narrative divorced </w:t>
      </w:r>
      <w:r w:rsidRPr="00141EB9">
        <w:rPr>
          <w:rFonts w:ascii="Georgia" w:eastAsia="Times New Roman" w:hAnsi="Georgia" w:cs="Times New Roman"/>
          <w:color w:val="000000"/>
          <w:sz w:val="28"/>
          <w:szCs w:val="36"/>
        </w:rPr>
        <w:t>from past misdeeds. "</w:t>
      </w:r>
    </w:p>
    <w:p w:rsidR="00615323" w:rsidRPr="00141EB9" w:rsidRDefault="00615323" w:rsidP="00615323">
      <w:pPr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36"/>
        </w:rPr>
        <w:t>  </w:t>
      </w:r>
    </w:p>
    <w:p w:rsidR="00615323" w:rsidRPr="00141EB9" w:rsidRDefault="00615323" w:rsidP="00615323">
      <w:pPr>
        <w:ind w:firstLine="540"/>
        <w:rPr>
          <w:rFonts w:ascii="Helvetica" w:eastAsia="Times New Roman" w:hAnsi="Helvetica" w:cs="Times New Roman"/>
          <w:color w:val="000000"/>
          <w:sz w:val="28"/>
          <w:szCs w:val="18"/>
        </w:rPr>
      </w:pPr>
      <w:r w:rsidRPr="00141EB9">
        <w:rPr>
          <w:rFonts w:ascii="Georgia" w:eastAsia="Times New Roman" w:hAnsi="Georgia" w:cs="Times New Roman"/>
          <w:color w:val="000000"/>
          <w:sz w:val="28"/>
          <w:szCs w:val="27"/>
        </w:rPr>
        <w:t>Contact: Eric Epstein, (717)-635-8615.</w:t>
      </w:r>
    </w:p>
    <w:p w:rsidR="003875A7" w:rsidRPr="00615323" w:rsidRDefault="003875A7" w:rsidP="005E350C">
      <w:pPr>
        <w:rPr>
          <w:rFonts w:ascii="Georgia" w:hAnsi="Georgia"/>
          <w:sz w:val="36"/>
          <w:szCs w:val="32"/>
        </w:rPr>
      </w:pPr>
    </w:p>
    <w:sectPr w:rsidR="003875A7" w:rsidRPr="00615323" w:rsidSect="00DB4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E476DF"/>
    <w:multiLevelType w:val="multilevel"/>
    <w:tmpl w:val="42F4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4EB6619"/>
    <w:multiLevelType w:val="hybridMultilevel"/>
    <w:tmpl w:val="F6AC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47184820">
    <w:abstractNumId w:val="20"/>
  </w:num>
  <w:num w:numId="2" w16cid:durableId="567542958">
    <w:abstractNumId w:val="12"/>
  </w:num>
  <w:num w:numId="3" w16cid:durableId="1942376276">
    <w:abstractNumId w:val="10"/>
  </w:num>
  <w:num w:numId="4" w16cid:durableId="2131778687">
    <w:abstractNumId w:val="23"/>
  </w:num>
  <w:num w:numId="5" w16cid:durableId="1290283667">
    <w:abstractNumId w:val="13"/>
  </w:num>
  <w:num w:numId="6" w16cid:durableId="1242443508">
    <w:abstractNumId w:val="17"/>
  </w:num>
  <w:num w:numId="7" w16cid:durableId="1141921875">
    <w:abstractNumId w:val="19"/>
  </w:num>
  <w:num w:numId="8" w16cid:durableId="1692493248">
    <w:abstractNumId w:val="9"/>
  </w:num>
  <w:num w:numId="9" w16cid:durableId="1396969124">
    <w:abstractNumId w:val="7"/>
  </w:num>
  <w:num w:numId="10" w16cid:durableId="1957757276">
    <w:abstractNumId w:val="6"/>
  </w:num>
  <w:num w:numId="11" w16cid:durableId="2107145126">
    <w:abstractNumId w:val="5"/>
  </w:num>
  <w:num w:numId="12" w16cid:durableId="187528815">
    <w:abstractNumId w:val="4"/>
  </w:num>
  <w:num w:numId="13" w16cid:durableId="1980108150">
    <w:abstractNumId w:val="8"/>
  </w:num>
  <w:num w:numId="14" w16cid:durableId="1361204185">
    <w:abstractNumId w:val="3"/>
  </w:num>
  <w:num w:numId="15" w16cid:durableId="954099438">
    <w:abstractNumId w:val="2"/>
  </w:num>
  <w:num w:numId="16" w16cid:durableId="1425766290">
    <w:abstractNumId w:val="1"/>
  </w:num>
  <w:num w:numId="17" w16cid:durableId="509028844">
    <w:abstractNumId w:val="0"/>
  </w:num>
  <w:num w:numId="18" w16cid:durableId="396905275">
    <w:abstractNumId w:val="15"/>
  </w:num>
  <w:num w:numId="19" w16cid:durableId="1846289204">
    <w:abstractNumId w:val="16"/>
  </w:num>
  <w:num w:numId="20" w16cid:durableId="764811000">
    <w:abstractNumId w:val="21"/>
  </w:num>
  <w:num w:numId="21" w16cid:durableId="958797516">
    <w:abstractNumId w:val="18"/>
  </w:num>
  <w:num w:numId="22" w16cid:durableId="1917930672">
    <w:abstractNumId w:val="11"/>
  </w:num>
  <w:num w:numId="23" w16cid:durableId="1548100881">
    <w:abstractNumId w:val="24"/>
  </w:num>
  <w:num w:numId="24" w16cid:durableId="511265555">
    <w:abstractNumId w:val="22"/>
  </w:num>
  <w:num w:numId="25" w16cid:durableId="1980383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86C"/>
    <w:rsid w:val="000127FA"/>
    <w:rsid w:val="000372E0"/>
    <w:rsid w:val="00054BBE"/>
    <w:rsid w:val="0006476E"/>
    <w:rsid w:val="00065B59"/>
    <w:rsid w:val="000B3813"/>
    <w:rsid w:val="000C54D6"/>
    <w:rsid w:val="0012334F"/>
    <w:rsid w:val="00140AB0"/>
    <w:rsid w:val="00141EB9"/>
    <w:rsid w:val="0016096B"/>
    <w:rsid w:val="00194A76"/>
    <w:rsid w:val="001B7195"/>
    <w:rsid w:val="001F3566"/>
    <w:rsid w:val="002161D0"/>
    <w:rsid w:val="002460B2"/>
    <w:rsid w:val="002C5068"/>
    <w:rsid w:val="002F6145"/>
    <w:rsid w:val="00353D81"/>
    <w:rsid w:val="003875A7"/>
    <w:rsid w:val="003A455F"/>
    <w:rsid w:val="003B0B7A"/>
    <w:rsid w:val="004D77A6"/>
    <w:rsid w:val="004F6610"/>
    <w:rsid w:val="0050757B"/>
    <w:rsid w:val="005102DF"/>
    <w:rsid w:val="0051770C"/>
    <w:rsid w:val="005378B8"/>
    <w:rsid w:val="00577507"/>
    <w:rsid w:val="005A5819"/>
    <w:rsid w:val="005E350C"/>
    <w:rsid w:val="00605BDD"/>
    <w:rsid w:val="00615323"/>
    <w:rsid w:val="00635925"/>
    <w:rsid w:val="00645252"/>
    <w:rsid w:val="0064596E"/>
    <w:rsid w:val="00654312"/>
    <w:rsid w:val="0066412C"/>
    <w:rsid w:val="00681161"/>
    <w:rsid w:val="006C5D1A"/>
    <w:rsid w:val="006D3D74"/>
    <w:rsid w:val="00714A94"/>
    <w:rsid w:val="00740D6A"/>
    <w:rsid w:val="00753AB7"/>
    <w:rsid w:val="007567C8"/>
    <w:rsid w:val="00765C14"/>
    <w:rsid w:val="007B7E04"/>
    <w:rsid w:val="007E3ABB"/>
    <w:rsid w:val="00822CBC"/>
    <w:rsid w:val="008331D7"/>
    <w:rsid w:val="0083569A"/>
    <w:rsid w:val="0086186C"/>
    <w:rsid w:val="00874ABB"/>
    <w:rsid w:val="008B6059"/>
    <w:rsid w:val="0090280F"/>
    <w:rsid w:val="00934083"/>
    <w:rsid w:val="009617BB"/>
    <w:rsid w:val="00962524"/>
    <w:rsid w:val="009650E5"/>
    <w:rsid w:val="009A30A6"/>
    <w:rsid w:val="00A108E0"/>
    <w:rsid w:val="00A67141"/>
    <w:rsid w:val="00A9204E"/>
    <w:rsid w:val="00A92D4E"/>
    <w:rsid w:val="00AB2318"/>
    <w:rsid w:val="00B17E51"/>
    <w:rsid w:val="00B330D2"/>
    <w:rsid w:val="00B3755F"/>
    <w:rsid w:val="00B66E27"/>
    <w:rsid w:val="00BA0A36"/>
    <w:rsid w:val="00BA4BA2"/>
    <w:rsid w:val="00C0217E"/>
    <w:rsid w:val="00C051C4"/>
    <w:rsid w:val="00C15EFB"/>
    <w:rsid w:val="00C24F53"/>
    <w:rsid w:val="00C469EF"/>
    <w:rsid w:val="00C56F20"/>
    <w:rsid w:val="00D36B3E"/>
    <w:rsid w:val="00D95559"/>
    <w:rsid w:val="00DB47C1"/>
    <w:rsid w:val="00DC77E2"/>
    <w:rsid w:val="00DE5397"/>
    <w:rsid w:val="00DF3059"/>
    <w:rsid w:val="00DF7275"/>
    <w:rsid w:val="00E220A4"/>
    <w:rsid w:val="00E312A5"/>
    <w:rsid w:val="00ED02F9"/>
    <w:rsid w:val="00ED620E"/>
    <w:rsid w:val="00EE4522"/>
    <w:rsid w:val="00F25340"/>
    <w:rsid w:val="00F317CD"/>
    <w:rsid w:val="00F67BAB"/>
    <w:rsid w:val="00F7320F"/>
    <w:rsid w:val="00FB2A25"/>
    <w:rsid w:val="00FB69B4"/>
    <w:rsid w:val="00FC6571"/>
    <w:rsid w:val="00FE4542"/>
    <w:rsid w:val="00FF4B80"/>
    <w:rsid w:val="00FF5104"/>
    <w:rsid w:val="00FF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4371"/>
  <w15:docId w15:val="{FDDD5863-DD28-4142-B89B-65DFD8FA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4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93408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340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340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0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40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3408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3408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93408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340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08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93408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934083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34083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B47C1"/>
    <w:pPr>
      <w:ind w:left="720"/>
      <w:contextualSpacing/>
    </w:pPr>
  </w:style>
  <w:style w:type="character" w:customStyle="1" w:styleId="uitk-textuitk-type-400uitk-type-bolduitk-text-emphasis-theme">
    <w:name w:val="uitk-text uitk-type-400 uitk-type-bold uitk-text-emphasis-theme"/>
    <w:basedOn w:val="DefaultParagraphFont"/>
    <w:rsid w:val="000B3813"/>
  </w:style>
  <w:style w:type="character" w:customStyle="1" w:styleId="is-visually-hidden">
    <w:name w:val="is-visually-hidden"/>
    <w:basedOn w:val="DefaultParagraphFont"/>
    <w:rsid w:val="000B3813"/>
  </w:style>
  <w:style w:type="character" w:customStyle="1" w:styleId="uitk-price-a11yis-visually-hidden">
    <w:name w:val="uitk-price-a11y is-visually-hidden"/>
    <w:basedOn w:val="DefaultParagraphFont"/>
    <w:rsid w:val="000B3813"/>
  </w:style>
  <w:style w:type="character" w:customStyle="1" w:styleId="uitk-lockup-price">
    <w:name w:val="uitk-lockup-price"/>
    <w:basedOn w:val="DefaultParagraphFont"/>
    <w:rsid w:val="000B3813"/>
  </w:style>
  <w:style w:type="paragraph" w:styleId="NormalWeb">
    <w:name w:val="Normal (Web)"/>
    <w:basedOn w:val="Normal"/>
    <w:uiPriority w:val="99"/>
    <w:rsid w:val="007E3AB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E3ABB"/>
  </w:style>
  <w:style w:type="paragraph" w:customStyle="1" w:styleId="Body">
    <w:name w:val="Body"/>
    <w:uiPriority w:val="99"/>
    <w:rsid w:val="007E3A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pple-tab-span">
    <w:name w:val="apple-tab-span"/>
    <w:basedOn w:val="DefaultParagraphFont"/>
    <w:rsid w:val="0061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9">
          <w:marLeft w:val="0"/>
          <w:marRight w:val="0"/>
          <w:marTop w:val="0"/>
          <w:marBottom w:val="0"/>
          <w:divBdr>
            <w:top w:val="single" w:sz="18" w:space="16" w:color="F4F4F5"/>
            <w:left w:val="single" w:sz="2" w:space="16" w:color="F4F4F5"/>
            <w:bottom w:val="single" w:sz="2" w:space="16" w:color="F4F4F5"/>
            <w:right w:val="single" w:sz="2" w:space="16" w:color="F4F4F5"/>
          </w:divBdr>
        </w:div>
      </w:divsChild>
    </w:div>
    <w:div w:id="283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01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8985">
              <w:marLeft w:val="0"/>
              <w:marRight w:val="0"/>
              <w:marTop w:val="0"/>
              <w:marBottom w:val="0"/>
              <w:divBdr>
                <w:top w:val="single" w:sz="18" w:space="16" w:color="F4F4F5"/>
                <w:left w:val="single" w:sz="2" w:space="16" w:color="F4F4F5"/>
                <w:bottom w:val="single" w:sz="2" w:space="16" w:color="F4F4F5"/>
                <w:right w:val="single" w:sz="2" w:space="16" w:color="F4F4F5"/>
              </w:divBdr>
              <w:divsChild>
                <w:div w:id="15138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24036">
              <w:marLeft w:val="0"/>
              <w:marRight w:val="0"/>
              <w:marTop w:val="0"/>
              <w:marBottom w:val="0"/>
              <w:divBdr>
                <w:top w:val="single" w:sz="18" w:space="16" w:color="F4F4F5"/>
                <w:left w:val="single" w:sz="2" w:space="16" w:color="F4F4F5"/>
                <w:bottom w:val="single" w:sz="2" w:space="16" w:color="F4F4F5"/>
                <w:right w:val="single" w:sz="2" w:space="16" w:color="F4F4F5"/>
              </w:divBdr>
              <w:divsChild>
                <w:div w:id="10139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61039">
              <w:marLeft w:val="0"/>
              <w:marRight w:val="0"/>
              <w:marTop w:val="0"/>
              <w:marBottom w:val="0"/>
              <w:divBdr>
                <w:top w:val="single" w:sz="18" w:space="16" w:color="F4F4F5"/>
                <w:left w:val="single" w:sz="2" w:space="16" w:color="F4F4F5"/>
                <w:bottom w:val="single" w:sz="2" w:space="16" w:color="F4F4F5"/>
                <w:right w:val="single" w:sz="2" w:space="16" w:color="F4F4F5"/>
              </w:divBdr>
              <w:divsChild>
                <w:div w:id="21417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2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4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1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4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8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16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1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32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1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2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5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4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822162">
                  <w:marLeft w:val="0"/>
                  <w:marRight w:val="0"/>
                  <w:marTop w:val="0"/>
                  <w:marBottom w:val="0"/>
                  <w:divBdr>
                    <w:top w:val="single" w:sz="8" w:space="0" w:color="D7D4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44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8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59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6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16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7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1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4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71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236535">
                  <w:marLeft w:val="0"/>
                  <w:marRight w:val="0"/>
                  <w:marTop w:val="0"/>
                  <w:marBottom w:val="0"/>
                  <w:divBdr>
                    <w:top w:val="single" w:sz="8" w:space="0" w:color="D7D4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4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52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80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06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69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79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54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2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0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0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8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34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2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333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902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052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60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23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25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71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90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562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762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Local\Microsoft\Office\16.0\DTS\en-US%7b2980CD05-1430-4D6A-927A-525B5BB5D367%7d\%7b86F0AFCD-750E-412B-807C-AA5EF061834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C:\Users\Tom\AppData\Local\Microsoft\Office\16.0\DTS\en-US{2980CD05-1430-4D6A-927A-525B5BB5D367}\{86F0AFCD-750E-412B-807C-AA5EF061834F}tf02786999.dotx</Template>
  <TotalTime>150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Eric Epstein</cp:lastModifiedBy>
  <cp:revision>51</cp:revision>
  <cp:lastPrinted>2023-07-06T12:28:00Z</cp:lastPrinted>
  <dcterms:created xsi:type="dcterms:W3CDTF">2020-09-05T21:47:00Z</dcterms:created>
  <dcterms:modified xsi:type="dcterms:W3CDTF">2025-05-31T14:22:00Z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